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7D" w:rsidRDefault="00B11A7D" w:rsidP="00B11A7D">
      <w:pPr>
        <w:jc w:val="both"/>
      </w:pPr>
      <w:r w:rsidRPr="00E467B1">
        <w:rPr>
          <w:noProof/>
          <w:lang w:eastAsia="ru-RU"/>
        </w:rPr>
        <w:drawing>
          <wp:inline distT="0" distB="0" distL="0" distR="0">
            <wp:extent cx="5848350" cy="3659543"/>
            <wp:effectExtent l="19050" t="0" r="0" b="0"/>
            <wp:docPr id="3" name="Рисунок 1" descr="C:\Users\Пользователь\Desktop\Для программ\в программу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63" b="5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7D" w:rsidRDefault="00B11A7D" w:rsidP="00B11A7D">
      <w:pPr>
        <w:jc w:val="center"/>
        <w:rPr>
          <w:sz w:val="28"/>
          <w:szCs w:val="28"/>
        </w:rPr>
      </w:pPr>
    </w:p>
    <w:p w:rsidR="00B11A7D" w:rsidRDefault="00B11A7D" w:rsidP="00B11A7D">
      <w:pPr>
        <w:jc w:val="center"/>
        <w:rPr>
          <w:sz w:val="28"/>
          <w:szCs w:val="28"/>
        </w:rPr>
      </w:pPr>
    </w:p>
    <w:p w:rsidR="00B11A7D" w:rsidRDefault="00B11A7D" w:rsidP="00B11A7D">
      <w:pPr>
        <w:jc w:val="center"/>
        <w:rPr>
          <w:sz w:val="28"/>
          <w:szCs w:val="28"/>
        </w:rPr>
      </w:pPr>
    </w:p>
    <w:p w:rsidR="00B11A7D" w:rsidRDefault="00B11A7D" w:rsidP="00B11A7D">
      <w:pPr>
        <w:jc w:val="center"/>
        <w:rPr>
          <w:sz w:val="28"/>
          <w:szCs w:val="28"/>
        </w:rPr>
      </w:pPr>
    </w:p>
    <w:p w:rsidR="00B11A7D" w:rsidRDefault="00B11A7D" w:rsidP="00B11A7D">
      <w:pPr>
        <w:jc w:val="center"/>
        <w:rPr>
          <w:sz w:val="28"/>
          <w:szCs w:val="28"/>
        </w:rPr>
      </w:pPr>
    </w:p>
    <w:p w:rsidR="00B11A7D" w:rsidRPr="00E467B1" w:rsidRDefault="00B11A7D" w:rsidP="00B11A7D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>Рабочая программа</w:t>
      </w:r>
    </w:p>
    <w:p w:rsidR="00B11A7D" w:rsidRPr="00E467B1" w:rsidRDefault="00B11A7D" w:rsidP="00B11A7D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 xml:space="preserve"> по </w:t>
      </w:r>
    </w:p>
    <w:p w:rsidR="00B11A7D" w:rsidRPr="00E467B1" w:rsidRDefault="00B11A7D" w:rsidP="00B11A7D">
      <w:pPr>
        <w:jc w:val="center"/>
        <w:rPr>
          <w:b/>
          <w:color w:val="404040" w:themeColor="text1" w:themeTint="BF"/>
          <w:sz w:val="32"/>
          <w:szCs w:val="32"/>
        </w:rPr>
      </w:pPr>
      <w:r w:rsidRPr="00E467B1">
        <w:rPr>
          <w:b/>
          <w:color w:val="404040" w:themeColor="text1" w:themeTint="BF"/>
          <w:sz w:val="32"/>
          <w:szCs w:val="32"/>
        </w:rPr>
        <w:t>курсу</w:t>
      </w:r>
    </w:p>
    <w:p w:rsidR="00B11A7D" w:rsidRPr="00E467B1" w:rsidRDefault="00B11A7D" w:rsidP="00B11A7D">
      <w:pPr>
        <w:ind w:left="2368" w:right="2395" w:hanging="77"/>
        <w:jc w:val="center"/>
        <w:rPr>
          <w:b/>
          <w:color w:val="404040" w:themeColor="text1" w:themeTint="BF"/>
          <w:sz w:val="32"/>
        </w:rPr>
      </w:pPr>
    </w:p>
    <w:p w:rsidR="00B11A7D" w:rsidRPr="00E467B1" w:rsidRDefault="00B11A7D" w:rsidP="00B11A7D">
      <w:pPr>
        <w:spacing w:before="1"/>
        <w:ind w:left="988" w:right="1094"/>
        <w:jc w:val="center"/>
        <w:rPr>
          <w:b/>
          <w:color w:val="404040" w:themeColor="text1" w:themeTint="BF"/>
          <w:sz w:val="32"/>
        </w:rPr>
      </w:pPr>
      <w:r w:rsidRPr="00E467B1">
        <w:rPr>
          <w:b/>
          <w:color w:val="404040" w:themeColor="text1" w:themeTint="BF"/>
          <w:sz w:val="32"/>
        </w:rPr>
        <w:t>«Функциональная</w:t>
      </w:r>
      <w:r w:rsidRPr="00E467B1">
        <w:rPr>
          <w:b/>
          <w:color w:val="404040" w:themeColor="text1" w:themeTint="BF"/>
          <w:spacing w:val="-10"/>
          <w:sz w:val="32"/>
        </w:rPr>
        <w:t xml:space="preserve"> </w:t>
      </w:r>
      <w:r w:rsidRPr="00E467B1">
        <w:rPr>
          <w:b/>
          <w:color w:val="404040" w:themeColor="text1" w:themeTint="BF"/>
          <w:sz w:val="32"/>
        </w:rPr>
        <w:t>грамотность»</w:t>
      </w:r>
    </w:p>
    <w:p w:rsidR="00B11A7D" w:rsidRPr="00E467B1" w:rsidRDefault="00B11A7D" w:rsidP="00B11A7D">
      <w:pPr>
        <w:spacing w:before="1"/>
        <w:ind w:left="988" w:right="1094"/>
        <w:jc w:val="center"/>
        <w:rPr>
          <w:b/>
          <w:color w:val="404040" w:themeColor="text1" w:themeTint="BF"/>
          <w:sz w:val="32"/>
        </w:rPr>
      </w:pPr>
      <w:r w:rsidRPr="00E467B1">
        <w:rPr>
          <w:b/>
          <w:color w:val="404040" w:themeColor="text1" w:themeTint="BF"/>
          <w:spacing w:val="-77"/>
          <w:sz w:val="32"/>
        </w:rPr>
        <w:t xml:space="preserve"> </w:t>
      </w:r>
      <w:r>
        <w:rPr>
          <w:b/>
          <w:color w:val="404040" w:themeColor="text1" w:themeTint="BF"/>
          <w:spacing w:val="-77"/>
          <w:sz w:val="32"/>
        </w:rPr>
        <w:t xml:space="preserve">5 </w:t>
      </w:r>
      <w:r w:rsidRPr="00E467B1">
        <w:rPr>
          <w:b/>
          <w:color w:val="404040" w:themeColor="text1" w:themeTint="BF"/>
          <w:spacing w:val="-1"/>
          <w:sz w:val="32"/>
        </w:rPr>
        <w:t xml:space="preserve"> </w:t>
      </w:r>
      <w:r w:rsidRPr="00E467B1">
        <w:rPr>
          <w:b/>
          <w:color w:val="404040" w:themeColor="text1" w:themeTint="BF"/>
          <w:sz w:val="32"/>
        </w:rPr>
        <w:t>класс</w:t>
      </w:r>
    </w:p>
    <w:p w:rsidR="00B11A7D" w:rsidRPr="00E467B1" w:rsidRDefault="00B11A7D" w:rsidP="00B11A7D">
      <w:pPr>
        <w:jc w:val="center"/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rPr>
          <w:color w:val="404040" w:themeColor="text1" w:themeTint="BF"/>
          <w:sz w:val="28"/>
          <w:szCs w:val="28"/>
        </w:rPr>
      </w:pPr>
    </w:p>
    <w:p w:rsidR="00B11A7D" w:rsidRPr="00E467B1" w:rsidRDefault="00B11A7D" w:rsidP="00B11A7D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  <w:r w:rsidRPr="00E467B1">
        <w:rPr>
          <w:color w:val="404040" w:themeColor="text1" w:themeTint="BF"/>
          <w:sz w:val="28"/>
          <w:szCs w:val="28"/>
        </w:rPr>
        <w:t>2024/2025 учебный год</w:t>
      </w:r>
    </w:p>
    <w:p w:rsidR="00301D3C" w:rsidRDefault="00301D3C">
      <w:pPr>
        <w:pStyle w:val="a3"/>
        <w:spacing w:before="5"/>
        <w:rPr>
          <w:sz w:val="24"/>
        </w:rPr>
      </w:pPr>
    </w:p>
    <w:p w:rsidR="003F0A81" w:rsidRDefault="003F0A81" w:rsidP="00381421">
      <w:pPr>
        <w:widowControl/>
        <w:suppressAutoHyphens/>
        <w:adjustRightInd w:val="0"/>
        <w:spacing w:before="74"/>
        <w:ind w:left="827"/>
        <w:jc w:val="center"/>
        <w:rPr>
          <w:rFonts w:ascii="Times New Roman CYR" w:eastAsiaTheme="minorHAnsi" w:hAnsi="Times New Roman CYR" w:cs="Times New Roman CYR"/>
          <w:b/>
          <w:sz w:val="24"/>
          <w:szCs w:val="28"/>
        </w:rPr>
      </w:pPr>
      <w:bookmarkStart w:id="0" w:name="_GoBack"/>
      <w:bookmarkEnd w:id="0"/>
    </w:p>
    <w:p w:rsidR="00381421" w:rsidRPr="0078425C" w:rsidRDefault="0078425C" w:rsidP="00381421">
      <w:pPr>
        <w:widowControl/>
        <w:suppressAutoHyphens/>
        <w:adjustRightInd w:val="0"/>
        <w:spacing w:before="74"/>
        <w:ind w:left="827"/>
        <w:jc w:val="center"/>
        <w:rPr>
          <w:rFonts w:ascii="Times New Roman CYR" w:eastAsiaTheme="minorHAnsi" w:hAnsi="Times New Roman CYR" w:cs="Times New Roman CYR"/>
          <w:b/>
          <w:sz w:val="24"/>
          <w:szCs w:val="28"/>
        </w:rPr>
      </w:pPr>
      <w:r>
        <w:rPr>
          <w:rFonts w:ascii="Times New Roman CYR" w:eastAsiaTheme="minorHAnsi" w:hAnsi="Times New Roman CYR" w:cs="Times New Roman CYR"/>
          <w:b/>
          <w:sz w:val="24"/>
          <w:szCs w:val="28"/>
        </w:rPr>
        <w:t>ПОЯСНИТЕЛЬНАЯ ЗАПИСКА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16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Понятие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функциональной</w:t>
      </w:r>
      <w:r w:rsidRPr="0078425C">
        <w:rPr>
          <w:rFonts w:eastAsiaTheme="minorHAnsi"/>
          <w:spacing w:val="-1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грамотности</w:t>
      </w:r>
      <w:r w:rsidRPr="0078425C">
        <w:rPr>
          <w:rFonts w:eastAsiaTheme="minorHAnsi"/>
          <w:spacing w:val="-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сравнительно</w:t>
      </w:r>
      <w:r w:rsidRPr="0078425C">
        <w:rPr>
          <w:rFonts w:eastAsiaTheme="minorHAnsi"/>
          <w:spacing w:val="-1"/>
          <w:sz w:val="24"/>
          <w:szCs w:val="24"/>
        </w:rPr>
        <w:t xml:space="preserve">  </w:t>
      </w:r>
      <w:r w:rsidRPr="0078425C">
        <w:rPr>
          <w:rFonts w:eastAsiaTheme="minorHAnsi"/>
          <w:sz w:val="24"/>
          <w:szCs w:val="24"/>
        </w:rPr>
        <w:t>молодо: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появилось</w:t>
      </w:r>
      <w:r w:rsidR="00391BC5">
        <w:rPr>
          <w:rFonts w:eastAsiaTheme="minorHAnsi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 конце</w:t>
      </w:r>
      <w:r w:rsidRPr="0078425C">
        <w:rPr>
          <w:rFonts w:eastAsiaTheme="minorHAnsi"/>
          <w:spacing w:val="-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60-x годов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прошлого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века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документах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ЮНЕСКО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позднее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вошло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 обиход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исследователей. Примерно до середины 70-x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right="513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В дальнейшем этот подход был признан односторонним. Функциональная грамотность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стала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рассматриваться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более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широком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смысле: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включать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компьютерную</w:t>
      </w:r>
    </w:p>
    <w:p w:rsidR="00381421" w:rsidRPr="0078425C" w:rsidRDefault="00381421" w:rsidP="00381421">
      <w:pPr>
        <w:widowControl/>
        <w:tabs>
          <w:tab w:val="left" w:pos="720"/>
          <w:tab w:val="left" w:pos="2985"/>
        </w:tabs>
        <w:suppressAutoHyphens/>
        <w:adjustRightInd w:val="0"/>
        <w:spacing w:before="61"/>
        <w:ind w:firstLine="567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грамотность,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политическую</w:t>
      </w:r>
      <w:r w:rsidRPr="0078425C">
        <w:rPr>
          <w:rFonts w:eastAsiaTheme="minorHAnsi"/>
          <w:sz w:val="24"/>
          <w:szCs w:val="24"/>
        </w:rPr>
        <w:t>,</w:t>
      </w:r>
      <w:r w:rsidRPr="0078425C">
        <w:rPr>
          <w:rFonts w:eastAsiaTheme="minorHAnsi"/>
          <w:spacing w:val="18"/>
          <w:sz w:val="24"/>
          <w:szCs w:val="24"/>
        </w:rPr>
        <w:t xml:space="preserve"> экономическую грамотность  и т.д</w:t>
      </w:r>
      <w:r w:rsidRPr="0078425C">
        <w:rPr>
          <w:rFonts w:eastAsiaTheme="minorHAnsi"/>
          <w:spacing w:val="-4"/>
          <w:sz w:val="24"/>
          <w:szCs w:val="24"/>
        </w:rPr>
        <w:t>.</w:t>
      </w:r>
    </w:p>
    <w:p w:rsidR="00381421" w:rsidRPr="0078425C" w:rsidRDefault="00381421" w:rsidP="00381421">
      <w:pPr>
        <w:widowControl/>
        <w:suppressAutoHyphens/>
        <w:adjustRightInd w:val="0"/>
        <w:spacing w:before="12" w:line="230" w:lineRule="atLeast"/>
        <w:ind w:right="532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В таком контексте функциональная грамотность выступает как способ социальной ориентации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личности,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интегрирующей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связь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образовани</w:t>
      </w:r>
      <w:proofErr w:type="gramStart"/>
      <w:r w:rsidRPr="0078425C">
        <w:rPr>
          <w:rFonts w:eastAsiaTheme="minorHAnsi"/>
          <w:sz w:val="24"/>
          <w:szCs w:val="24"/>
        </w:rPr>
        <w:t>я(</w:t>
      </w:r>
      <w:proofErr w:type="gramEnd"/>
      <w:r w:rsidRPr="0078425C">
        <w:rPr>
          <w:rFonts w:eastAsiaTheme="minorHAnsi"/>
          <w:sz w:val="24"/>
          <w:szCs w:val="24"/>
        </w:rPr>
        <w:t xml:space="preserve"> 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первую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очередь</w:t>
      </w:r>
      <w:r w:rsidRPr="0078425C">
        <w:rPr>
          <w:rFonts w:eastAsiaTheme="minorHAnsi"/>
          <w:spacing w:val="-1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общего) </w:t>
      </w:r>
      <w:r w:rsidRPr="0078425C">
        <w:rPr>
          <w:rFonts w:eastAsiaTheme="minorHAnsi"/>
          <w:spacing w:val="-2"/>
          <w:sz w:val="24"/>
          <w:szCs w:val="24"/>
        </w:rPr>
        <w:t>с</w:t>
      </w:r>
      <w:r w:rsidRPr="0078425C">
        <w:rPr>
          <w:rFonts w:eastAsiaTheme="minorHAnsi"/>
          <w:spacing w:val="-1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многоплановой человеческой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деятельностью.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09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Мониторинговым исследованием качества общего образования, призванным ответить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вопрос: «Обладают ли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учащиеся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15-летнего </w:t>
      </w:r>
      <w:proofErr w:type="spellStart"/>
      <w:r w:rsidRPr="0078425C">
        <w:rPr>
          <w:rFonts w:eastAsiaTheme="minorHAnsi"/>
          <w:sz w:val="24"/>
          <w:szCs w:val="24"/>
        </w:rPr>
        <w:t>возраста</w:t>
      </w:r>
      <w:proofErr w:type="gramStart"/>
      <w:r w:rsidRPr="0078425C">
        <w:rPr>
          <w:rFonts w:eastAsiaTheme="minorHAnsi"/>
          <w:sz w:val="24"/>
          <w:szCs w:val="24"/>
        </w:rPr>
        <w:t>,п</w:t>
      </w:r>
      <w:proofErr w:type="gramEnd"/>
      <w:r w:rsidRPr="0078425C">
        <w:rPr>
          <w:rFonts w:eastAsiaTheme="minorHAnsi"/>
          <w:sz w:val="24"/>
          <w:szCs w:val="24"/>
        </w:rPr>
        <w:t>олучившие</w:t>
      </w:r>
      <w:proofErr w:type="spellEnd"/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обязательное общее образование, знаниями и умениями, необходимыми им для полноценного функционирования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современном обществе, т.е.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 решения широкого диапазона задач в различных сферах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человеческой деятельности, общения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социальных отношений?»', - является PISA (</w:t>
      </w:r>
      <w:proofErr w:type="spellStart"/>
      <w:r w:rsidRPr="0078425C">
        <w:rPr>
          <w:rFonts w:eastAsiaTheme="minorHAnsi"/>
          <w:sz w:val="24"/>
          <w:szCs w:val="24"/>
        </w:rPr>
        <w:t>Prograшme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for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International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Student</w:t>
      </w:r>
      <w:proofErr w:type="spellEnd"/>
      <w:r w:rsidRPr="0078425C">
        <w:rPr>
          <w:rFonts w:eastAsiaTheme="minorHAnsi"/>
          <w:sz w:val="24"/>
          <w:szCs w:val="24"/>
        </w:rPr>
        <w:t xml:space="preserve"> </w:t>
      </w:r>
      <w:proofErr w:type="spellStart"/>
      <w:r w:rsidRPr="0078425C">
        <w:rPr>
          <w:rFonts w:eastAsiaTheme="minorHAnsi"/>
          <w:sz w:val="24"/>
          <w:szCs w:val="24"/>
        </w:rPr>
        <w:t>Assessment</w:t>
      </w:r>
      <w:proofErr w:type="spellEnd"/>
      <w:r w:rsidRPr="0078425C">
        <w:rPr>
          <w:rFonts w:eastAsiaTheme="minorHAnsi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</w:t>
      </w:r>
      <w:r w:rsidRPr="0078425C">
        <w:rPr>
          <w:rFonts w:eastAsiaTheme="minorHAnsi"/>
          <w:spacing w:val="-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вида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грамотности: читательскую, математическую,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естественнонаучную</w:t>
      </w:r>
      <w:r w:rsidRPr="0078425C">
        <w:rPr>
          <w:rFonts w:eastAsiaTheme="minorHAnsi"/>
          <w:spacing w:val="-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и </w:t>
      </w:r>
      <w:r w:rsidRPr="0078425C">
        <w:rPr>
          <w:rFonts w:eastAsiaTheme="minorHAnsi"/>
          <w:spacing w:val="-2"/>
          <w:sz w:val="24"/>
          <w:szCs w:val="24"/>
        </w:rPr>
        <w:t>финансовую.</w:t>
      </w: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right="528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Проблема развития функциональной грамотности обучающихся в России актуализировалась</w:t>
      </w:r>
      <w:r w:rsidRPr="0078425C">
        <w:rPr>
          <w:rFonts w:eastAsiaTheme="minorHAnsi"/>
          <w:spacing w:val="1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2018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году</w:t>
      </w:r>
      <w:r w:rsidRPr="0078425C">
        <w:rPr>
          <w:rFonts w:eastAsiaTheme="minorHAnsi"/>
          <w:spacing w:val="1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благодаря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Указу</w:t>
      </w:r>
      <w:r w:rsidRPr="0078425C">
        <w:rPr>
          <w:rFonts w:eastAsiaTheme="minorHAnsi"/>
          <w:spacing w:val="2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Президента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РФ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от</w:t>
      </w:r>
    </w:p>
    <w:p w:rsidR="00381421" w:rsidRPr="0078425C" w:rsidRDefault="00381421" w:rsidP="00381421">
      <w:pPr>
        <w:widowControl/>
        <w:tabs>
          <w:tab w:val="left" w:pos="720"/>
          <w:tab w:val="left" w:pos="1134"/>
          <w:tab w:val="left" w:pos="1700"/>
          <w:tab w:val="left" w:pos="2524"/>
          <w:tab w:val="left" w:pos="3109"/>
          <w:tab w:val="left" w:pos="3947"/>
          <w:tab w:val="left" w:pos="4632"/>
          <w:tab w:val="left" w:pos="5730"/>
          <w:tab w:val="left" w:pos="7220"/>
          <w:tab w:val="left" w:pos="9140"/>
        </w:tabs>
        <w:suppressAutoHyphens/>
        <w:adjustRightInd w:val="0"/>
        <w:spacing w:line="228" w:lineRule="atLeast"/>
        <w:ind w:right="514" w:firstLine="567"/>
        <w:jc w:val="right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>7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мая</w:t>
      </w:r>
      <w:r w:rsidRPr="0078425C">
        <w:rPr>
          <w:rFonts w:eastAsiaTheme="minorHAnsi"/>
          <w:spacing w:val="-1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2018</w:t>
      </w:r>
      <w:r w:rsidRPr="0078425C">
        <w:rPr>
          <w:rFonts w:eastAsiaTheme="minorHAnsi"/>
          <w:spacing w:val="-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г.</w:t>
      </w:r>
      <w:r w:rsidRPr="0078425C">
        <w:rPr>
          <w:rFonts w:eastAsiaTheme="minorHAnsi"/>
          <w:spacing w:val="-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№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204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«О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национальных целях</w:t>
      </w:r>
      <w:r w:rsidRPr="0078425C">
        <w:rPr>
          <w:rFonts w:eastAsiaTheme="minorHAnsi"/>
          <w:spacing w:val="-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и</w:t>
      </w:r>
      <w:r w:rsidRPr="0078425C">
        <w:rPr>
          <w:rFonts w:eastAsiaTheme="minorHAnsi"/>
          <w:spacing w:val="-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стратегических</w:t>
      </w:r>
      <w:r w:rsidRPr="0078425C">
        <w:rPr>
          <w:rFonts w:eastAsiaTheme="minorHAnsi"/>
          <w:spacing w:val="-1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задачах развития</w:t>
      </w:r>
      <w:r w:rsidRPr="0078425C">
        <w:rPr>
          <w:rFonts w:eastAsiaTheme="minorHAnsi"/>
          <w:spacing w:val="-5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Российской Федерации</w:t>
      </w:r>
      <w:r w:rsidRPr="0078425C">
        <w:rPr>
          <w:rFonts w:eastAsiaTheme="minorHAnsi"/>
          <w:spacing w:val="3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на</w:t>
      </w:r>
      <w:r w:rsidRPr="0078425C">
        <w:rPr>
          <w:rFonts w:eastAsiaTheme="minorHAnsi"/>
          <w:spacing w:val="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период</w:t>
      </w:r>
      <w:r w:rsidRPr="0078425C">
        <w:rPr>
          <w:rFonts w:eastAsiaTheme="minorHAnsi"/>
          <w:spacing w:val="3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до</w:t>
      </w:r>
      <w:r w:rsidRPr="0078425C">
        <w:rPr>
          <w:rFonts w:eastAsiaTheme="minorHAnsi"/>
          <w:spacing w:val="2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2024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года».</w:t>
      </w:r>
      <w:r w:rsidRPr="0078425C">
        <w:rPr>
          <w:rFonts w:eastAsiaTheme="minorHAnsi"/>
          <w:spacing w:val="2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Согласно</w:t>
      </w:r>
      <w:r w:rsidRPr="0078425C">
        <w:rPr>
          <w:rFonts w:eastAsiaTheme="minorHAnsi"/>
          <w:spacing w:val="3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Указу,</w:t>
      </w:r>
      <w:r w:rsidRPr="0078425C">
        <w:rPr>
          <w:rFonts w:eastAsiaTheme="minorHAnsi"/>
          <w:spacing w:val="3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«в</w:t>
      </w:r>
      <w:r w:rsidRPr="0078425C">
        <w:rPr>
          <w:rFonts w:eastAsiaTheme="minorHAnsi"/>
          <w:spacing w:val="-1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2024</w:t>
      </w:r>
      <w:r w:rsidRPr="0078425C">
        <w:rPr>
          <w:rFonts w:eastAsiaTheme="minorHAnsi"/>
          <w:spacing w:val="2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году</w:t>
      </w:r>
      <w:r w:rsidRPr="0078425C">
        <w:rPr>
          <w:rFonts w:eastAsiaTheme="minorHAnsi"/>
          <w:spacing w:val="2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необходимо</w:t>
      </w:r>
      <w:r w:rsidRPr="0078425C">
        <w:rPr>
          <w:rFonts w:eastAsiaTheme="minorHAnsi"/>
          <w:spacing w:val="38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&lt;...&gt; обеспечить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глобальную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конкурентоспособность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российского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образования,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вхождение Российской Федерации в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число 10 ведущих стран мира по</w:t>
      </w:r>
      <w:r w:rsidRPr="0078425C">
        <w:rPr>
          <w:rFonts w:eastAsiaTheme="minorHAnsi"/>
          <w:spacing w:val="-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качеству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общего образования»</w:t>
      </w:r>
      <w:r w:rsidRPr="0078425C">
        <w:rPr>
          <w:rFonts w:eastAsiaTheme="minorHAnsi"/>
          <w:sz w:val="24"/>
          <w:szCs w:val="24"/>
          <w:vertAlign w:val="superscript"/>
        </w:rPr>
        <w:t>2</w:t>
      </w:r>
      <w:r w:rsidRPr="0078425C">
        <w:rPr>
          <w:rFonts w:eastAsiaTheme="minorHAnsi"/>
          <w:sz w:val="24"/>
          <w:szCs w:val="24"/>
        </w:rPr>
        <w:t xml:space="preserve">. </w:t>
      </w:r>
      <w:r w:rsidRPr="0078425C">
        <w:rPr>
          <w:rFonts w:eastAsiaTheme="minorHAnsi"/>
          <w:spacing w:val="-2"/>
          <w:sz w:val="24"/>
          <w:szCs w:val="24"/>
        </w:rPr>
        <w:t>Поскольку</w:t>
      </w:r>
      <w:r w:rsidRPr="0078425C">
        <w:rPr>
          <w:rFonts w:eastAsiaTheme="minorHAnsi"/>
          <w:spacing w:val="33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функциональная</w:t>
      </w:r>
      <w:r w:rsidRPr="0078425C">
        <w:rPr>
          <w:rFonts w:eastAsiaTheme="minorHAnsi"/>
          <w:spacing w:val="24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грамотность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понимается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как</w:t>
      </w:r>
      <w:r w:rsidRPr="0078425C">
        <w:rPr>
          <w:rFonts w:eastAsiaTheme="minorHAnsi"/>
          <w:spacing w:val="31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совокупность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знаний</w:t>
      </w:r>
      <w:r w:rsidRPr="0078425C">
        <w:rPr>
          <w:rFonts w:eastAsiaTheme="minorHAnsi"/>
          <w:spacing w:val="37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и умений,</w:t>
      </w:r>
      <w:r w:rsidRPr="0078425C">
        <w:rPr>
          <w:rFonts w:eastAsiaTheme="minorHAnsi"/>
          <w:sz w:val="24"/>
          <w:szCs w:val="24"/>
        </w:rPr>
        <w:tab/>
        <w:t>обеспечивающих</w:t>
      </w:r>
      <w:r w:rsidRPr="0078425C">
        <w:rPr>
          <w:rFonts w:eastAsiaTheme="minorHAnsi"/>
          <w:spacing w:val="8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полноценное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функционирование</w:t>
      </w:r>
      <w:r w:rsidRPr="0078425C">
        <w:rPr>
          <w:rFonts w:eastAsiaTheme="minorHAnsi"/>
          <w:spacing w:val="66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человека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>в</w:t>
      </w:r>
      <w:r w:rsidRPr="0078425C">
        <w:rPr>
          <w:rFonts w:eastAsiaTheme="minorHAnsi"/>
          <w:spacing w:val="57"/>
          <w:sz w:val="24"/>
          <w:szCs w:val="24"/>
        </w:rPr>
        <w:t xml:space="preserve"> </w:t>
      </w:r>
      <w:r w:rsidRPr="0078425C">
        <w:rPr>
          <w:rFonts w:eastAsiaTheme="minorHAnsi"/>
          <w:spacing w:val="-2"/>
          <w:sz w:val="24"/>
          <w:szCs w:val="24"/>
        </w:rPr>
        <w:t xml:space="preserve">современном </w:t>
      </w:r>
      <w:r w:rsidRPr="0078425C">
        <w:rPr>
          <w:rFonts w:eastAsiaTheme="minorHAnsi"/>
          <w:sz w:val="24"/>
          <w:szCs w:val="24"/>
        </w:rPr>
        <w:t>обществе,</w:t>
      </w:r>
      <w:r w:rsidRPr="0078425C">
        <w:rPr>
          <w:rFonts w:eastAsiaTheme="minorHAnsi"/>
          <w:spacing w:val="36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ее</w:t>
      </w:r>
      <w:r w:rsidRPr="0078425C">
        <w:rPr>
          <w:rFonts w:eastAsiaTheme="minorHAnsi"/>
          <w:spacing w:val="31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развитие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у школьников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необходимо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не</w:t>
      </w:r>
      <w:r w:rsidRPr="0078425C">
        <w:rPr>
          <w:rFonts w:eastAsiaTheme="minorHAnsi"/>
          <w:spacing w:val="2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только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</w:t>
      </w:r>
      <w:r w:rsidRPr="0078425C">
        <w:rPr>
          <w:rFonts w:eastAsiaTheme="minorHAnsi"/>
          <w:spacing w:val="-24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повышения</w:t>
      </w:r>
      <w:r w:rsidRPr="0078425C">
        <w:rPr>
          <w:rFonts w:eastAsiaTheme="minorHAnsi"/>
          <w:spacing w:val="4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 xml:space="preserve">результатов </w:t>
      </w:r>
      <w:r w:rsidRPr="0078425C">
        <w:rPr>
          <w:rFonts w:eastAsiaTheme="minorHAnsi"/>
          <w:spacing w:val="-2"/>
          <w:sz w:val="24"/>
          <w:szCs w:val="24"/>
        </w:rPr>
        <w:t>мониторинга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4"/>
          <w:sz w:val="24"/>
          <w:szCs w:val="24"/>
        </w:rPr>
        <w:t>PISA,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4"/>
          <w:sz w:val="24"/>
          <w:szCs w:val="24"/>
        </w:rPr>
        <w:t>как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факта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доказательства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выполнения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2"/>
          <w:sz w:val="24"/>
          <w:szCs w:val="24"/>
        </w:rPr>
        <w:t>Правительством</w:t>
      </w:r>
      <w:r w:rsidRPr="0078425C">
        <w:rPr>
          <w:rFonts w:eastAsiaTheme="minorHAnsi"/>
          <w:sz w:val="24"/>
          <w:szCs w:val="24"/>
        </w:rPr>
        <w:tab/>
      </w:r>
      <w:r w:rsidRPr="0078425C">
        <w:rPr>
          <w:rFonts w:eastAsiaTheme="minorHAnsi"/>
          <w:spacing w:val="-6"/>
          <w:sz w:val="24"/>
          <w:szCs w:val="24"/>
        </w:rPr>
        <w:t xml:space="preserve">РФ </w:t>
      </w:r>
      <w:r w:rsidRPr="0078425C">
        <w:rPr>
          <w:rFonts w:eastAsiaTheme="minorHAnsi"/>
          <w:sz w:val="24"/>
          <w:szCs w:val="24"/>
        </w:rPr>
        <w:t>поставленных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перед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ним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Президентом</w:t>
      </w:r>
      <w:r w:rsidRPr="0078425C">
        <w:rPr>
          <w:rFonts w:eastAsiaTheme="minorHAnsi"/>
          <w:spacing w:val="19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за-</w:t>
      </w:r>
      <w:r w:rsidRPr="0078425C">
        <w:rPr>
          <w:rFonts w:eastAsiaTheme="minorHAnsi"/>
          <w:spacing w:val="2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дач,</w:t>
      </w:r>
      <w:r w:rsidRPr="0078425C">
        <w:rPr>
          <w:rFonts w:eastAsiaTheme="minorHAnsi"/>
          <w:spacing w:val="7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но и</w:t>
      </w:r>
      <w:r w:rsidRPr="0078425C">
        <w:rPr>
          <w:rFonts w:eastAsiaTheme="minorHAnsi"/>
          <w:spacing w:val="-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для</w:t>
      </w:r>
      <w:r w:rsidRPr="0078425C">
        <w:rPr>
          <w:rFonts w:eastAsiaTheme="minorHAnsi"/>
          <w:spacing w:val="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развития</w:t>
      </w:r>
      <w:r w:rsidRPr="0078425C">
        <w:rPr>
          <w:rFonts w:eastAsiaTheme="minorHAnsi"/>
          <w:spacing w:val="10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российского</w:t>
      </w:r>
      <w:r w:rsidRPr="0078425C">
        <w:rPr>
          <w:rFonts w:eastAsiaTheme="minorHAnsi"/>
          <w:spacing w:val="13"/>
          <w:sz w:val="24"/>
          <w:szCs w:val="24"/>
        </w:rPr>
        <w:t xml:space="preserve"> </w:t>
      </w:r>
      <w:r w:rsidRPr="0078425C">
        <w:rPr>
          <w:rFonts w:eastAsiaTheme="minorHAnsi"/>
          <w:sz w:val="24"/>
          <w:szCs w:val="24"/>
        </w:rPr>
        <w:t>общества</w:t>
      </w:r>
      <w:r w:rsidRPr="0078425C">
        <w:rPr>
          <w:rFonts w:eastAsiaTheme="minorHAnsi"/>
          <w:spacing w:val="12"/>
          <w:sz w:val="24"/>
          <w:szCs w:val="24"/>
        </w:rPr>
        <w:t xml:space="preserve"> </w:t>
      </w:r>
      <w:r w:rsidRPr="0078425C">
        <w:rPr>
          <w:rFonts w:eastAsiaTheme="minorHAnsi"/>
          <w:spacing w:val="-10"/>
          <w:sz w:val="24"/>
          <w:szCs w:val="24"/>
        </w:rPr>
        <w:t>в</w:t>
      </w:r>
    </w:p>
    <w:p w:rsidR="00381421" w:rsidRPr="0078425C" w:rsidRDefault="00381421" w:rsidP="00381421">
      <w:pPr>
        <w:widowControl/>
        <w:suppressAutoHyphens/>
        <w:adjustRightInd w:val="0"/>
        <w:spacing w:line="271" w:lineRule="atLeast"/>
        <w:ind w:firstLine="567"/>
        <w:rPr>
          <w:rFonts w:eastAsiaTheme="minorHAnsi"/>
          <w:sz w:val="24"/>
          <w:szCs w:val="24"/>
        </w:rPr>
      </w:pPr>
      <w:r w:rsidRPr="0078425C">
        <w:rPr>
          <w:rFonts w:eastAsiaTheme="minorHAnsi"/>
          <w:spacing w:val="-2"/>
          <w:sz w:val="24"/>
          <w:szCs w:val="24"/>
        </w:rPr>
        <w:t>целом.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right="538" w:firstLine="567"/>
        <w:jc w:val="both"/>
        <w:rPr>
          <w:rFonts w:eastAsiaTheme="minorHAnsi"/>
          <w:sz w:val="24"/>
          <w:szCs w:val="24"/>
        </w:rPr>
      </w:pPr>
      <w:r w:rsidRPr="0078425C">
        <w:rPr>
          <w:rFonts w:eastAsiaTheme="minorHAnsi"/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</w:t>
      </w:r>
      <w:r w:rsidRPr="0078425C">
        <w:rPr>
          <w:rFonts w:eastAsiaTheme="minorHAnsi"/>
          <w:spacing w:val="-2"/>
          <w:sz w:val="24"/>
          <w:szCs w:val="24"/>
        </w:rPr>
        <w:t>общества.</w:t>
      </w:r>
    </w:p>
    <w:p w:rsidR="00381421" w:rsidRDefault="00381421" w:rsidP="00381421">
      <w:pPr>
        <w:widowControl/>
        <w:suppressAutoHyphens/>
        <w:adjustRightInd w:val="0"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ЦЕЛИ ИЗУЧЕНИЯ УЧЕБНОГО КУРСА</w:t>
      </w:r>
    </w:p>
    <w:p w:rsidR="00381421" w:rsidRPr="00381421" w:rsidRDefault="00381421" w:rsidP="00381421">
      <w:pPr>
        <w:widowControl/>
        <w:suppressAutoHyphens/>
        <w:adjustRightInd w:val="0"/>
        <w:spacing w:before="1" w:line="281" w:lineRule="atLeast"/>
        <w:ind w:left="829"/>
        <w:rPr>
          <w:rFonts w:eastAsiaTheme="minorHAnsi"/>
          <w:sz w:val="25"/>
          <w:szCs w:val="25"/>
        </w:rPr>
      </w:pPr>
    </w:p>
    <w:p w:rsidR="00381421" w:rsidRPr="0078425C" w:rsidRDefault="00381421" w:rsidP="00381421">
      <w:pPr>
        <w:widowControl/>
        <w:suppressAutoHyphens/>
        <w:adjustRightInd w:val="0"/>
        <w:spacing w:line="230" w:lineRule="atLeast"/>
        <w:ind w:left="122" w:firstLine="702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Основной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целью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программы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является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развитие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функциональной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грамотности учащихся</w:t>
      </w:r>
      <w:r w:rsidRPr="0078425C">
        <w:rPr>
          <w:rFonts w:ascii="Times New Roman CYR" w:eastAsiaTheme="minorHAnsi" w:hAnsi="Times New Roman CYR" w:cs="Times New Roman CYR"/>
          <w:spacing w:val="3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5-9</w:t>
      </w:r>
      <w:r w:rsidRPr="0078425C">
        <w:rPr>
          <w:rFonts w:ascii="Times New Roman CYR" w:eastAsiaTheme="minorHAnsi" w:hAnsi="Times New Roman CYR" w:cs="Times New Roman CYR"/>
          <w:spacing w:val="2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классов</w:t>
      </w:r>
      <w:r w:rsidRPr="0078425C"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как</w:t>
      </w:r>
      <w:r w:rsidRPr="0078425C">
        <w:rPr>
          <w:rFonts w:ascii="Times New Roman CYR" w:eastAsiaTheme="minorHAnsi" w:hAnsi="Times New Roman CYR" w:cs="Times New Roman CYR"/>
          <w:spacing w:val="2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индикатора</w:t>
      </w:r>
      <w:r w:rsidRPr="0078425C">
        <w:rPr>
          <w:rFonts w:ascii="Times New Roman CYR" w:eastAsiaTheme="minorHAnsi" w:hAnsi="Times New Roman CYR" w:cs="Times New Roman CYR"/>
          <w:spacing w:val="3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качества</w:t>
      </w:r>
      <w:r w:rsidRPr="0078425C">
        <w:rPr>
          <w:rFonts w:ascii="Times New Roman CYR" w:eastAsiaTheme="minorHAnsi" w:hAnsi="Times New Roman CYR" w:cs="Times New Roman CYR"/>
          <w:spacing w:val="3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2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эффективности образования,</w:t>
      </w:r>
      <w:r w:rsidRPr="0078425C">
        <w:rPr>
          <w:rFonts w:ascii="Times New Roman CYR" w:eastAsiaTheme="minorHAnsi" w:hAnsi="Times New Roman CYR" w:cs="Times New Roman CYR"/>
          <w:spacing w:val="2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равенства</w:t>
      </w:r>
    </w:p>
    <w:p w:rsidR="00381421" w:rsidRPr="0078425C" w:rsidRDefault="00381421" w:rsidP="00381421">
      <w:pPr>
        <w:widowControl/>
        <w:suppressAutoHyphens/>
        <w:adjustRightInd w:val="0"/>
        <w:spacing w:before="59"/>
        <w:ind w:left="121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доступа</w:t>
      </w:r>
      <w:r w:rsidRPr="0078425C"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образованию.</w:t>
      </w:r>
    </w:p>
    <w:p w:rsidR="00381421" w:rsidRPr="0078425C" w:rsidRDefault="00381421" w:rsidP="00381421">
      <w:pPr>
        <w:widowControl/>
        <w:suppressAutoHyphens/>
        <w:adjustRightInd w:val="0"/>
        <w:spacing w:before="34" w:line="281" w:lineRule="atLeast"/>
        <w:ind w:left="829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Программа</w:t>
      </w:r>
      <w:r w:rsidRPr="0078425C"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нацелена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на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развитие:</w:t>
      </w:r>
    </w:p>
    <w:p w:rsidR="00381421" w:rsidRPr="0078425C" w:rsidRDefault="00381421" w:rsidP="00381421">
      <w:pPr>
        <w:widowControl/>
        <w:suppressAutoHyphens/>
        <w:adjustRightInd w:val="0"/>
        <w:spacing w:before="3" w:line="228" w:lineRule="atLeast"/>
        <w:ind w:left="120" w:right="511" w:firstLine="705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формулировать,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применять и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интерпретировать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математику в разнообразных контекстах. Эта способность включает математические рассуждения, использование математических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понятий, процедур, фактов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-1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инструментов, чтобы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описать, объяснить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предсказать</w:t>
      </w:r>
      <w:r w:rsidRPr="0078425C">
        <w:rPr>
          <w:rFonts w:ascii="Times New Roman CYR" w:eastAsiaTheme="minorHAnsi" w:hAnsi="Times New Roman CYR" w:cs="Times New Roman CYR"/>
          <w:spacing w:val="-1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явления.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Она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помогает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людям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понять</w:t>
      </w:r>
      <w:r w:rsidRPr="0078425C"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роль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математики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в</w:t>
      </w:r>
      <w:r w:rsidRPr="0078425C">
        <w:rPr>
          <w:rFonts w:ascii="Times New Roman CYR" w:eastAsiaTheme="minorHAnsi" w:hAnsi="Times New Roman CYR" w:cs="Times New Roman CYR"/>
          <w:spacing w:val="-1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мире, высказывать хорошо обоснованные суждения и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принимать решения, которые необходимы конструктивному, активному и размышляющему гражданину (математическая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грамотность);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22" w:right="519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lastRenderedPageBreak/>
        <w:t>способности человека понимать, использовать, оценивать тексты, размышлять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них и</w:t>
      </w:r>
      <w:r w:rsidRPr="0078425C">
        <w:rPr>
          <w:rFonts w:ascii="Times New Roman CYR" w:eastAsiaTheme="minorHAnsi" w:hAnsi="Times New Roman CYR" w:cs="Times New Roman CYR"/>
          <w:spacing w:val="-8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заниматься чтением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для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того,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чтобы</w:t>
      </w:r>
      <w:r w:rsidRPr="0078425C">
        <w:rPr>
          <w:rFonts w:ascii="Times New Roman CYR" w:eastAsiaTheme="minorHAnsi" w:hAnsi="Times New Roman CYR" w:cs="Times New Roman CYR"/>
          <w:spacing w:val="-5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достигать своих целей,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расширять свои</w:t>
      </w:r>
      <w:r w:rsidRPr="0078425C">
        <w:rPr>
          <w:rFonts w:ascii="Times New Roman CYR" w:eastAsiaTheme="minorHAnsi" w:hAnsi="Times New Roman CYR" w:cs="Times New Roman CYR"/>
          <w:spacing w:val="-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 возможности, участвовать в социальной жизни (читательская грамотность);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19" w:right="514" w:firstLine="70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осваивать и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использовать естественнонаучные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знания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выводов в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связи с</w:t>
      </w:r>
      <w:r w:rsidRPr="0078425C">
        <w:rPr>
          <w:rFonts w:ascii="Times New Roman CYR" w:eastAsiaTheme="minorHAnsi" w:hAnsi="Times New Roman CYR" w:cs="Times New Roman CYR"/>
          <w:spacing w:val="-9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естественнонаучной</w:t>
      </w:r>
      <w:r w:rsidRPr="0078425C">
        <w:rPr>
          <w:rFonts w:ascii="Times New Roman CYR" w:eastAsiaTheme="minorHAnsi" w:hAnsi="Times New Roman CYR" w:cs="Times New Roman CYR"/>
          <w:spacing w:val="-6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проблематикой;</w:t>
      </w:r>
      <w:r w:rsidRPr="0078425C">
        <w:rPr>
          <w:rFonts w:ascii="Times New Roman CYR" w:eastAsiaTheme="minorHAnsi" w:hAnsi="Times New Roman CYR" w:cs="Times New Roman CYR"/>
          <w:spacing w:val="-1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понимать основные особенности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</w:t>
      </w:r>
      <w:r w:rsidRPr="0078425C"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культурную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сферы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общества;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проявлять</w:t>
      </w:r>
      <w:r w:rsidRPr="0078425C">
        <w:rPr>
          <w:rFonts w:ascii="Times New Roman CYR" w:eastAsiaTheme="minorHAnsi" w:hAnsi="Times New Roman CYR" w:cs="Times New Roman CYR"/>
          <w:spacing w:val="8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активную</w:t>
      </w:r>
      <w:r w:rsidRPr="0078425C">
        <w:rPr>
          <w:rFonts w:ascii="Times New Roman CYR" w:eastAsiaTheme="minorHAnsi" w:hAnsi="Times New Roman CYR" w:cs="Times New Roman CYR"/>
          <w:spacing w:val="40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гражданскую</w:t>
      </w:r>
    </w:p>
    <w:p w:rsidR="00381421" w:rsidRPr="0078425C" w:rsidRDefault="00381421" w:rsidP="00381421">
      <w:pPr>
        <w:widowControl/>
        <w:suppressAutoHyphens/>
        <w:adjustRightInd w:val="0"/>
        <w:spacing w:before="54" w:line="170" w:lineRule="atLeast"/>
        <w:ind w:left="120" w:right="514" w:firstLine="3"/>
        <w:jc w:val="both"/>
        <w:rPr>
          <w:rFonts w:ascii="Times New Roman CYR" w:eastAsiaTheme="minorHAnsi" w:hAnsi="Times New Roman CYR" w:cs="Times New Roman CYR"/>
          <w:position w:val="9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позицию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при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рассмотрении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проблем, связанных с</w:t>
      </w:r>
      <w:r w:rsidRPr="0078425C">
        <w:rPr>
          <w:rFonts w:ascii="Times New Roman CYR" w:eastAsiaTheme="minorHAnsi" w:hAnsi="Times New Roman CYR" w:cs="Times New Roman CYR"/>
          <w:spacing w:val="-1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>естествознанием (естественнонаучная грамотность).</w:t>
      </w:r>
    </w:p>
    <w:p w:rsidR="00381421" w:rsidRPr="0078425C" w:rsidRDefault="00381421" w:rsidP="00381421">
      <w:pPr>
        <w:widowControl/>
        <w:suppressAutoHyphens/>
        <w:adjustRightInd w:val="0"/>
        <w:spacing w:line="228" w:lineRule="atLeast"/>
        <w:ind w:left="123" w:right="531" w:firstLine="702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способности человека принимать эффективные решения в разнообразных финансовых</w:t>
      </w:r>
      <w:r w:rsidRPr="0078425C">
        <w:rPr>
          <w:rFonts w:ascii="Times New Roman CYR" w:eastAsiaTheme="minorHAnsi" w:hAnsi="Times New Roman CYR" w:cs="Times New Roman CYR"/>
          <w:spacing w:val="-7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ситуациях,</w:t>
      </w:r>
      <w:r w:rsidRPr="0078425C">
        <w:rPr>
          <w:rFonts w:ascii="Times New Roman CYR" w:eastAsiaTheme="minorHAnsi" w:hAnsi="Times New Roman CYR" w:cs="Times New Roman CYR"/>
          <w:spacing w:val="-4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способствующих</w:t>
      </w:r>
      <w:r w:rsidRPr="0078425C">
        <w:rPr>
          <w:rFonts w:ascii="Times New Roman CYR" w:eastAsiaTheme="minorHAnsi" w:hAnsi="Times New Roman CYR" w:cs="Times New Roman CYR"/>
          <w:spacing w:val="-13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улучшению</w:t>
      </w:r>
      <w:r w:rsidRPr="0078425C">
        <w:rPr>
          <w:rFonts w:ascii="Times New Roman CYR" w:eastAsiaTheme="minorHAnsi" w:hAnsi="Times New Roman CYR" w:cs="Times New Roman CYR"/>
          <w:spacing w:val="-2"/>
          <w:sz w:val="24"/>
          <w:szCs w:val="24"/>
        </w:rPr>
        <w:t xml:space="preserve"> </w:t>
      </w:r>
      <w:r w:rsidRPr="0078425C">
        <w:rPr>
          <w:rFonts w:ascii="Times New Roman CYR" w:eastAsiaTheme="minorHAnsi" w:hAnsi="Times New Roman CYR" w:cs="Times New Roman CYR"/>
          <w:sz w:val="24"/>
          <w:szCs w:val="24"/>
        </w:rPr>
        <w:t>финансового благополучия личности и общества, а также возможности участия в экономической жизни.</w:t>
      </w:r>
    </w:p>
    <w:p w:rsidR="00381421" w:rsidRPr="00381421" w:rsidRDefault="00381421" w:rsidP="00381421">
      <w:pPr>
        <w:widowControl/>
        <w:suppressAutoHyphens/>
        <w:adjustRightInd w:val="0"/>
        <w:spacing w:before="3"/>
        <w:rPr>
          <w:rFonts w:eastAsiaTheme="minorHAnsi"/>
          <w:sz w:val="24"/>
          <w:szCs w:val="24"/>
        </w:rPr>
      </w:pPr>
    </w:p>
    <w:p w:rsidR="00381421" w:rsidRPr="00381421" w:rsidRDefault="00381421" w:rsidP="00381421">
      <w:pPr>
        <w:widowControl/>
        <w:suppressAutoHyphens/>
        <w:adjustRightInd w:val="0"/>
        <w:spacing w:before="5"/>
        <w:rPr>
          <w:rFonts w:eastAsiaTheme="minorHAnsi"/>
          <w:sz w:val="24"/>
          <w:szCs w:val="24"/>
        </w:rPr>
      </w:pPr>
    </w:p>
    <w:p w:rsidR="00381421" w:rsidRPr="00381421" w:rsidRDefault="00381421" w:rsidP="00381421">
      <w:pPr>
        <w:widowControl/>
        <w:suppressAutoHyphens/>
        <w:adjustRightInd w:val="0"/>
        <w:spacing w:before="262" w:line="228" w:lineRule="atLeast"/>
        <w:jc w:val="center"/>
        <w:rPr>
          <w:rFonts w:ascii="Times New Roman CYR" w:eastAsiaTheme="minorHAnsi" w:hAnsi="Times New Roman CYR" w:cs="Times New Roman CYR"/>
        </w:rPr>
      </w:pPr>
      <w:r w:rsidRPr="00381421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МЕСТО УЧЕБНОГО КУРСА В УЧЕБНОМ ПЛАНЕ</w:t>
      </w:r>
    </w:p>
    <w:p w:rsidR="00381421" w:rsidRDefault="00381421" w:rsidP="00381421">
      <w:pPr>
        <w:widowControl/>
        <w:suppressAutoHyphens/>
        <w:adjustRightInd w:val="0"/>
        <w:spacing w:before="166"/>
        <w:ind w:firstLine="180"/>
        <w:rPr>
          <w:rFonts w:ascii="Times New Roman CYR" w:eastAsiaTheme="minorHAnsi" w:hAnsi="Times New Roman CYR" w:cs="Times New Roman CYR"/>
          <w:sz w:val="24"/>
          <w:szCs w:val="24"/>
        </w:rPr>
      </w:pPr>
      <w:r w:rsidRPr="00381421">
        <w:rPr>
          <w:rFonts w:ascii="Times New Roman CYR" w:eastAsiaTheme="minorHAnsi" w:hAnsi="Times New Roman CYR" w:cs="Times New Roman CYR"/>
          <w:sz w:val="24"/>
          <w:szCs w:val="24"/>
        </w:rPr>
        <w:t xml:space="preserve">Согласно учебному плану в 5 классе изучается курс </w:t>
      </w:r>
      <w:r w:rsidRPr="00381421">
        <w:rPr>
          <w:rFonts w:eastAsiaTheme="minorHAnsi"/>
          <w:sz w:val="24"/>
          <w:szCs w:val="24"/>
        </w:rPr>
        <w:t>«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Функциональная грамотность</w:t>
      </w:r>
      <w:r w:rsidRPr="00381421">
        <w:rPr>
          <w:rFonts w:eastAsiaTheme="minorHAnsi"/>
          <w:sz w:val="24"/>
          <w:szCs w:val="24"/>
        </w:rPr>
        <w:t xml:space="preserve">», 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который включает в себя 4 модуля: читательская грамотность, математическая грамотность, естественнонаучная грамо</w:t>
      </w:r>
      <w:r w:rsidR="00301D3C">
        <w:rPr>
          <w:rFonts w:ascii="Times New Roman CYR" w:eastAsiaTheme="minorHAnsi" w:hAnsi="Times New Roman CYR" w:cs="Times New Roman CYR"/>
          <w:sz w:val="24"/>
          <w:szCs w:val="24"/>
        </w:rPr>
        <w:t>тность и финансовая грамотность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. Учебный план на изучение функциональной гр</w:t>
      </w:r>
      <w:r w:rsidR="0049208E" w:rsidRPr="00381421">
        <w:rPr>
          <w:rFonts w:ascii="Times New Roman CYR" w:eastAsiaTheme="minorHAnsi" w:hAnsi="Times New Roman CYR" w:cs="Times New Roman CYR"/>
          <w:sz w:val="24"/>
          <w:szCs w:val="24"/>
        </w:rPr>
        <w:t>а</w:t>
      </w:r>
      <w:r w:rsidRPr="00381421">
        <w:rPr>
          <w:rFonts w:ascii="Times New Roman CYR" w:eastAsiaTheme="minorHAnsi" w:hAnsi="Times New Roman CYR" w:cs="Times New Roman CYR"/>
          <w:sz w:val="24"/>
          <w:szCs w:val="24"/>
        </w:rPr>
        <w:t>мотности  в 5 классе отводит 1 учебный час в неделю, всего  34 учебных часа в год.</w:t>
      </w:r>
    </w:p>
    <w:p w:rsidR="0049208E" w:rsidRPr="00381421" w:rsidRDefault="0049208E" w:rsidP="00381421">
      <w:pPr>
        <w:widowControl/>
        <w:suppressAutoHyphens/>
        <w:adjustRightInd w:val="0"/>
        <w:spacing w:before="166"/>
        <w:ind w:firstLine="180"/>
        <w:rPr>
          <w:rFonts w:ascii="Times New Roman CYR" w:eastAsiaTheme="minorHAnsi" w:hAnsi="Times New Roman CYR" w:cs="Times New Roman CYR"/>
        </w:rPr>
      </w:pPr>
    </w:p>
    <w:p w:rsidR="00C52A13" w:rsidRPr="00B668A4" w:rsidRDefault="00C52A13" w:rsidP="00B668A4">
      <w:pPr>
        <w:keepNext/>
        <w:keepLines/>
        <w:widowControl/>
        <w:suppressAutoHyphens/>
        <w:adjustRightInd w:val="0"/>
        <w:spacing w:line="228" w:lineRule="atLeast"/>
        <w:jc w:val="center"/>
        <w:rPr>
          <w:rFonts w:ascii="Times New Roman CYR" w:eastAsiaTheme="minorHAnsi" w:hAnsi="Times New Roman CYR" w:cs="Times New Roman CYR"/>
        </w:rPr>
      </w:pPr>
      <w:r w:rsidRPr="00C52A13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lastRenderedPageBreak/>
        <w:t>ПЛАНИРУЕМЫЕ ОБРАЗОВАТЕЛЬНЫЕ РЕЗУЛЬТАТЫ</w:t>
      </w:r>
      <w:r w:rsidR="00B668A4" w:rsidRPr="00BC09F9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(5-9 </w:t>
      </w:r>
      <w:r w:rsidR="00B668A4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классы)</w:t>
      </w:r>
    </w:p>
    <w:p w:rsidR="00C52A13" w:rsidRPr="00B668A4" w:rsidRDefault="00C52A13" w:rsidP="00B668A4">
      <w:pPr>
        <w:keepNext/>
        <w:keepLines/>
        <w:widowControl/>
        <w:suppressAutoHyphens/>
        <w:adjustRightInd w:val="0"/>
        <w:spacing w:line="228" w:lineRule="atLeast"/>
        <w:jc w:val="center"/>
        <w:rPr>
          <w:rFonts w:eastAsiaTheme="minorHAnsi"/>
        </w:rPr>
      </w:pPr>
    </w:p>
    <w:p w:rsidR="00B668A4" w:rsidRDefault="00E0785C" w:rsidP="00B668A4">
      <w:pPr>
        <w:keepNext/>
        <w:keepLines/>
        <w:spacing w:after="8" w:line="274" w:lineRule="exact"/>
        <w:ind w:left="212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6"/>
        <w:gridCol w:w="1908"/>
        <w:gridCol w:w="2160"/>
        <w:gridCol w:w="1450"/>
      </w:tblGrid>
      <w:tr w:rsidR="0048754B">
        <w:trPr>
          <w:trHeight w:val="254"/>
        </w:trPr>
        <w:tc>
          <w:tcPr>
            <w:tcW w:w="1846" w:type="dxa"/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7364" w:type="dxa"/>
            <w:gridSpan w:val="4"/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3011" w:right="3003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48754B">
        <w:trPr>
          <w:trHeight w:val="505"/>
        </w:trPr>
        <w:tc>
          <w:tcPr>
            <w:tcW w:w="1846" w:type="dxa"/>
          </w:tcPr>
          <w:p w:rsidR="0048754B" w:rsidRDefault="0048754B" w:rsidP="00B668A4">
            <w:pPr>
              <w:pStyle w:val="TableParagraph"/>
              <w:keepNext/>
              <w:keepLines/>
            </w:pPr>
          </w:p>
        </w:tc>
        <w:tc>
          <w:tcPr>
            <w:tcW w:w="1846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908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2160" w:type="dxa"/>
          </w:tcPr>
          <w:p w:rsidR="0048754B" w:rsidRDefault="00E0785C" w:rsidP="00B668A4">
            <w:pPr>
              <w:pStyle w:val="TableParagraph"/>
              <w:keepNext/>
              <w:keepLines/>
              <w:spacing w:line="252" w:lineRule="exact"/>
              <w:ind w:left="110" w:right="710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450" w:type="dxa"/>
          </w:tcPr>
          <w:p w:rsidR="0048754B" w:rsidRDefault="00E0785C" w:rsidP="00B668A4">
            <w:pPr>
              <w:pStyle w:val="TableParagraph"/>
              <w:keepNext/>
              <w:keepLines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находит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извлекает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извлекает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извлекает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извлекает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узнавания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математическую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финансовую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понимания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различных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информацию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текстов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различном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явлениях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в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контексте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различном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различном</w:t>
            </w:r>
          </w:p>
        </w:tc>
      </w:tr>
      <w:tr w:rsidR="0048754B">
        <w:trPr>
          <w:trHeight w:val="255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6" w:lineRule="exact"/>
              <w:ind w:left="110"/>
            </w:pPr>
            <w:r>
              <w:t>контексте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6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применяет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объясняет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применяет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извлеченную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математические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описывает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финансовые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применения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явления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решения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 основе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разного рода</w:t>
            </w:r>
          </w:p>
        </w:tc>
      </w:tr>
      <w:tr w:rsidR="0048754B">
        <w:trPr>
          <w:trHeight w:val="252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имеющихся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проблем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научных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знаний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анализирует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формулирует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распознает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08"/>
            </w:pPr>
            <w:r>
              <w:t>анализирует</w:t>
            </w: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интегрирует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математическую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исследует</w:t>
            </w:r>
            <w:r>
              <w:rPr>
                <w:spacing w:val="-3"/>
              </w:rPr>
              <w:t xml:space="preserve"> </w:t>
            </w:r>
            <w:r>
              <w:t>личные,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информацию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анализа 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информацию,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проблему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местные,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в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синтеза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полученную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национальные,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финансовом</w:t>
            </w:r>
          </w:p>
        </w:tc>
      </w:tr>
      <w:tr w:rsidR="0048754B">
        <w:trPr>
          <w:trHeight w:val="25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текста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глобальные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естественнонаучные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различном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48754B">
        <w:trPr>
          <w:trHeight w:val="254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контексте</w:t>
            </w:r>
          </w:p>
        </w:tc>
        <w:tc>
          <w:tcPr>
            <w:tcW w:w="1450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</w:tr>
      <w:tr w:rsidR="00C52A13" w:rsidTr="00B668A4">
        <w:trPr>
          <w:trHeight w:val="2850"/>
        </w:trPr>
        <w:tc>
          <w:tcPr>
            <w:tcW w:w="1846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Уровень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оценки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(рефлексии)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в рамках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  <w:rPr>
                <w:b/>
              </w:rPr>
            </w:pPr>
            <w:r>
              <w:t>содержания</w:t>
            </w:r>
          </w:p>
        </w:tc>
        <w:tc>
          <w:tcPr>
            <w:tcW w:w="1846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форму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содержание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содержания</w:t>
            </w:r>
          </w:p>
        </w:tc>
        <w:tc>
          <w:tcPr>
            <w:tcW w:w="1908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7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7"/>
            </w:pPr>
            <w:r>
              <w:t>математические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лично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7"/>
            </w:pPr>
            <w:r>
              <w:t>значимой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10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10"/>
            </w:pPr>
            <w:r>
              <w:t>личные,</w:t>
            </w:r>
            <w:r>
              <w:rPr>
                <w:spacing w:val="-1"/>
              </w:rPr>
              <w:t xml:space="preserve"> </w:t>
            </w:r>
            <w:r>
              <w:t>местные,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национальные,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глобальные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10"/>
            </w:pPr>
            <w:r>
              <w:t>естественнонаучные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10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48" w:lineRule="exact"/>
              <w:ind w:left="110"/>
            </w:pPr>
            <w:r>
              <w:t>различном</w:t>
            </w:r>
          </w:p>
          <w:p w:rsidR="00C52A13" w:rsidRDefault="00C52A13" w:rsidP="00B668A4">
            <w:pPr>
              <w:pStyle w:val="TableParagraph"/>
              <w:keepNext/>
              <w:keepLines/>
              <w:ind w:left="110" w:right="218"/>
            </w:pPr>
            <w:r>
              <w:t>контексте в рамках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8" w:lineRule="exact"/>
              <w:ind w:left="110"/>
            </w:pPr>
            <w:r>
              <w:t>содержания</w:t>
            </w:r>
          </w:p>
        </w:tc>
        <w:tc>
          <w:tcPr>
            <w:tcW w:w="1450" w:type="dxa"/>
          </w:tcPr>
          <w:p w:rsidR="00C52A13" w:rsidRDefault="00C52A13" w:rsidP="00B668A4">
            <w:pPr>
              <w:pStyle w:val="TableParagraph"/>
              <w:keepNext/>
              <w:keepLines/>
              <w:spacing w:line="234" w:lineRule="exact"/>
              <w:ind w:left="108"/>
            </w:pPr>
            <w:r>
              <w:t>оценивает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1" w:lineRule="exact"/>
              <w:ind w:left="108"/>
            </w:pPr>
            <w:r>
              <w:t>финансовые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2" w:lineRule="exact"/>
              <w:ind w:left="108"/>
            </w:pP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различном</w:t>
            </w:r>
          </w:p>
          <w:p w:rsidR="00C52A13" w:rsidRDefault="00C52A13" w:rsidP="00B668A4">
            <w:pPr>
              <w:pStyle w:val="TableParagraph"/>
              <w:keepNext/>
              <w:keepLines/>
              <w:spacing w:line="233" w:lineRule="exact"/>
              <w:ind w:left="108"/>
            </w:pPr>
            <w:r>
              <w:t>контексте</w:t>
            </w:r>
          </w:p>
        </w:tc>
      </w:tr>
      <w:tr w:rsidR="0048754B">
        <w:trPr>
          <w:trHeight w:val="249"/>
        </w:trPr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6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</w:pPr>
            <w:r>
              <w:t>оценивает</w:t>
            </w:r>
          </w:p>
        </w:tc>
        <w:tc>
          <w:tcPr>
            <w:tcW w:w="1908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07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60" w:type="dxa"/>
            <w:tcBorders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10"/>
            </w:pPr>
            <w:r>
              <w:t>интерпретирует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50" w:type="dxa"/>
            <w:vMerge w:val="restart"/>
          </w:tcPr>
          <w:p w:rsidR="0048754B" w:rsidRDefault="0048754B" w:rsidP="00B668A4">
            <w:pPr>
              <w:pStyle w:val="TableParagraph"/>
              <w:keepNext/>
              <w:keepLines/>
            </w:pPr>
          </w:p>
        </w:tc>
      </w:tr>
      <w:tr w:rsidR="0048754B">
        <w:trPr>
          <w:trHeight w:val="240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Уровень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форму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07"/>
            </w:pPr>
            <w:r>
              <w:t>оценивает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1" w:lineRule="exact"/>
              <w:ind w:left="110"/>
            </w:pPr>
            <w:r>
              <w:t>оценивает,</w:t>
            </w:r>
            <w:r>
              <w:rPr>
                <w:spacing w:val="-1"/>
              </w:rPr>
              <w:t xml:space="preserve"> </w:t>
            </w:r>
            <w:r>
              <w:t>делает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оценки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содержание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математические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выводы и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(рефлексии)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прогнозы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r>
              <w:t>рамках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07"/>
            </w:pPr>
            <w:r>
              <w:t>контексте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10"/>
            </w:pPr>
            <w:r>
              <w:t>личных,</w:t>
            </w:r>
            <w:r>
              <w:rPr>
                <w:spacing w:val="-2"/>
              </w:rPr>
              <w:t xml:space="preserve"> </w:t>
            </w:r>
            <w:r>
              <w:t>местных,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содержания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национальной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национальных,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содержания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глобальной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глобальных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07"/>
            </w:pPr>
            <w:r>
              <w:t>ситуации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естественнонаучных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проблемах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1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2" w:lineRule="exact"/>
              <w:ind w:left="110"/>
            </w:pPr>
            <w:r>
              <w:t>различном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43"/>
        </w:trPr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23" w:lineRule="exact"/>
              <w:ind w:left="110"/>
            </w:pPr>
            <w:proofErr w:type="spellStart"/>
            <w:r>
              <w:t>метапредметного</w:t>
            </w:r>
            <w:proofErr w:type="spellEnd"/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  <w:tr w:rsidR="0048754B">
        <w:trPr>
          <w:trHeight w:val="250"/>
        </w:trPr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48754B" w:rsidRDefault="0048754B" w:rsidP="00B668A4">
            <w:pPr>
              <w:pStyle w:val="TableParagraph"/>
              <w:keepNext/>
              <w:keepLines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8754B" w:rsidRDefault="00E0785C" w:rsidP="00B668A4">
            <w:pPr>
              <w:pStyle w:val="TableParagraph"/>
              <w:keepNext/>
              <w:keepLines/>
              <w:spacing w:line="230" w:lineRule="exact"/>
              <w:ind w:left="110"/>
            </w:pPr>
            <w:r>
              <w:t>содержания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48754B" w:rsidRDefault="0048754B" w:rsidP="00B668A4">
            <w:pPr>
              <w:keepNext/>
              <w:keepLines/>
              <w:rPr>
                <w:sz w:val="2"/>
                <w:szCs w:val="2"/>
              </w:rPr>
            </w:pPr>
          </w:p>
        </w:tc>
      </w:tr>
    </w:tbl>
    <w:p w:rsidR="0048754B" w:rsidRDefault="0048754B" w:rsidP="00B668A4">
      <w:pPr>
        <w:pStyle w:val="a3"/>
        <w:keepNext/>
        <w:keepLines/>
        <w:rPr>
          <w:i/>
          <w:sz w:val="20"/>
        </w:rPr>
      </w:pPr>
    </w:p>
    <w:p w:rsidR="0048754B" w:rsidRDefault="0048754B" w:rsidP="00B668A4">
      <w:pPr>
        <w:pStyle w:val="a3"/>
        <w:keepNext/>
        <w:keepLines/>
        <w:spacing w:before="9"/>
        <w:rPr>
          <w:i/>
          <w:sz w:val="20"/>
        </w:rPr>
      </w:pPr>
    </w:p>
    <w:p w:rsidR="0048754B" w:rsidRDefault="00E0785C">
      <w:pPr>
        <w:pStyle w:val="2"/>
        <w:ind w:left="255" w:right="355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 w:rsidR="00140B99">
        <w:rPr>
          <w:spacing w:val="-5"/>
        </w:rPr>
        <w:t>:</w:t>
      </w:r>
    </w:p>
    <w:p w:rsidR="0048754B" w:rsidRPr="0078425C" w:rsidRDefault="0078425C">
      <w:pPr>
        <w:ind w:left="212"/>
        <w:rPr>
          <w:i/>
          <w:sz w:val="24"/>
        </w:rPr>
      </w:pPr>
      <w:proofErr w:type="spellStart"/>
      <w:r w:rsidRPr="0078425C">
        <w:rPr>
          <w:i/>
          <w:sz w:val="24"/>
        </w:rPr>
        <w:t>Метапредметные</w:t>
      </w:r>
      <w:proofErr w:type="spellEnd"/>
      <w:r w:rsidRPr="0078425C">
        <w:rPr>
          <w:i/>
          <w:sz w:val="24"/>
        </w:rPr>
        <w:t xml:space="preserve"> и предметные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437"/>
        </w:tabs>
        <w:spacing w:before="1" w:line="360" w:lineRule="auto"/>
        <w:ind w:right="311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lastRenderedPageBreak/>
        <w:t>формулировать гипотезы, предвосхищать конечный результат; ставить цели деятельности на 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 существующих возможностей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43"/>
        </w:tabs>
        <w:spacing w:before="1" w:line="360" w:lineRule="auto"/>
        <w:ind w:right="309" w:firstLine="0"/>
        <w:jc w:val="both"/>
      </w:pPr>
      <w:r>
        <w:t>Самостоятельно планирует пути достижения целей, в том числе альтернативные, осознанно выбирает</w:t>
      </w:r>
      <w:r w:rsidRPr="00E0785C">
        <w:rPr>
          <w:spacing w:val="-52"/>
        </w:rPr>
        <w:t xml:space="preserve"> </w:t>
      </w:r>
      <w:r>
        <w:t>наиболее</w:t>
      </w:r>
      <w:r w:rsidRPr="00E0785C">
        <w:rPr>
          <w:spacing w:val="1"/>
        </w:rPr>
        <w:t xml:space="preserve"> </w:t>
      </w:r>
      <w:r>
        <w:t>эффективные</w:t>
      </w:r>
      <w:r w:rsidRPr="00E0785C">
        <w:rPr>
          <w:spacing w:val="1"/>
        </w:rPr>
        <w:t xml:space="preserve"> </w:t>
      </w:r>
      <w:r>
        <w:t>способы</w:t>
      </w:r>
      <w:r w:rsidRPr="00E0785C">
        <w:rPr>
          <w:spacing w:val="1"/>
        </w:rPr>
        <w:t xml:space="preserve"> </w:t>
      </w:r>
      <w:r>
        <w:t>решения</w:t>
      </w:r>
      <w:r w:rsidRPr="00E0785C">
        <w:rPr>
          <w:spacing w:val="1"/>
        </w:rPr>
        <w:t xml:space="preserve"> </w:t>
      </w:r>
      <w:r>
        <w:t>учебных</w:t>
      </w:r>
      <w:r w:rsidRPr="00E0785C">
        <w:rPr>
          <w:spacing w:val="1"/>
        </w:rPr>
        <w:t xml:space="preserve"> </w:t>
      </w:r>
      <w:r>
        <w:t>и</w:t>
      </w:r>
      <w:r w:rsidRPr="00E0785C">
        <w:rPr>
          <w:spacing w:val="1"/>
        </w:rPr>
        <w:t xml:space="preserve"> </w:t>
      </w:r>
      <w:r>
        <w:t>познавательных</w:t>
      </w:r>
      <w:r w:rsidRPr="00E0785C">
        <w:rPr>
          <w:spacing w:val="1"/>
        </w:rPr>
        <w:t xml:space="preserve"> </w:t>
      </w:r>
      <w:r>
        <w:t>задач,</w:t>
      </w:r>
      <w:r w:rsidRPr="00E0785C">
        <w:rPr>
          <w:spacing w:val="1"/>
        </w:rPr>
        <w:t xml:space="preserve"> </w:t>
      </w:r>
      <w:r>
        <w:t>в</w:t>
      </w:r>
      <w:r w:rsidRPr="00E0785C">
        <w:rPr>
          <w:spacing w:val="1"/>
        </w:rPr>
        <w:t xml:space="preserve"> </w:t>
      </w:r>
      <w:r>
        <w:t>т.ч.</w:t>
      </w:r>
      <w:r w:rsidRPr="00E0785C">
        <w:rPr>
          <w:spacing w:val="55"/>
        </w:rPr>
        <w:t xml:space="preserve"> </w:t>
      </w:r>
      <w:r>
        <w:t>обучающийся</w:t>
      </w:r>
      <w:r w:rsidRPr="00E0785C">
        <w:rPr>
          <w:spacing w:val="1"/>
        </w:rPr>
        <w:t xml:space="preserve"> </w:t>
      </w:r>
      <w:r>
        <w:t>сможет: определять необходимые действие(я) в соответствии с учебной и познавательной задачей и</w:t>
      </w:r>
      <w:r w:rsidRPr="00E0785C">
        <w:rPr>
          <w:spacing w:val="1"/>
        </w:rPr>
        <w:t xml:space="preserve"> </w:t>
      </w:r>
      <w:r>
        <w:t>составлять</w:t>
      </w:r>
      <w:r w:rsidRPr="00E0785C">
        <w:rPr>
          <w:spacing w:val="1"/>
        </w:rPr>
        <w:t xml:space="preserve"> </w:t>
      </w:r>
      <w:r>
        <w:t>алгоритм</w:t>
      </w:r>
      <w:r w:rsidRPr="00E0785C">
        <w:rPr>
          <w:spacing w:val="1"/>
        </w:rPr>
        <w:t xml:space="preserve"> </w:t>
      </w:r>
      <w:r>
        <w:t>их</w:t>
      </w:r>
      <w:r w:rsidRPr="00E0785C">
        <w:rPr>
          <w:spacing w:val="1"/>
        </w:rPr>
        <w:t xml:space="preserve"> </w:t>
      </w:r>
      <w:r>
        <w:t>выполнения;</w:t>
      </w:r>
      <w:r w:rsidRPr="00E0785C">
        <w:rPr>
          <w:spacing w:val="1"/>
        </w:rPr>
        <w:t xml:space="preserve"> </w:t>
      </w:r>
      <w:r>
        <w:t>обосновывать</w:t>
      </w:r>
      <w:r w:rsidRPr="00E0785C">
        <w:rPr>
          <w:spacing w:val="1"/>
        </w:rPr>
        <w:t xml:space="preserve"> </w:t>
      </w:r>
      <w:r>
        <w:t>и</w:t>
      </w:r>
      <w:r w:rsidRPr="00E0785C">
        <w:rPr>
          <w:spacing w:val="1"/>
        </w:rPr>
        <w:t xml:space="preserve"> </w:t>
      </w:r>
      <w:r>
        <w:t>осуществлять</w:t>
      </w:r>
      <w:r w:rsidRPr="00E0785C">
        <w:rPr>
          <w:spacing w:val="1"/>
        </w:rPr>
        <w:t xml:space="preserve"> </w:t>
      </w:r>
      <w:r>
        <w:t>выбор</w:t>
      </w:r>
      <w:r w:rsidRPr="00E0785C">
        <w:rPr>
          <w:spacing w:val="1"/>
        </w:rPr>
        <w:t xml:space="preserve"> </w:t>
      </w:r>
      <w:r>
        <w:t>наиболее</w:t>
      </w:r>
      <w:r w:rsidRPr="00E0785C">
        <w:rPr>
          <w:spacing w:val="1"/>
        </w:rPr>
        <w:t xml:space="preserve"> </w:t>
      </w:r>
      <w:r>
        <w:t>эффективных</w:t>
      </w:r>
      <w:r w:rsidRPr="00E0785C">
        <w:rPr>
          <w:spacing w:val="-52"/>
        </w:rPr>
        <w:t xml:space="preserve"> </w:t>
      </w:r>
      <w:r>
        <w:t>способов решения учебных и</w:t>
      </w:r>
      <w:r w:rsidRPr="00E0785C">
        <w:rPr>
          <w:spacing w:val="1"/>
        </w:rPr>
        <w:t xml:space="preserve"> </w:t>
      </w:r>
      <w:r>
        <w:t>познавательных задач; определять/находить условия для выполнения</w:t>
      </w:r>
      <w:r w:rsidRPr="00E0785C">
        <w:rPr>
          <w:spacing w:val="1"/>
        </w:rPr>
        <w:t xml:space="preserve"> </w:t>
      </w:r>
      <w:r>
        <w:t>учебной и познавательной задачи; составлять план решения проблемы; определять потенциальные</w:t>
      </w:r>
      <w:r w:rsidRPr="00E0785C">
        <w:rPr>
          <w:spacing w:val="1"/>
        </w:rPr>
        <w:t xml:space="preserve"> </w:t>
      </w:r>
      <w:r>
        <w:t>затруднения при решении учебной и познавательной задачи и находить средства для их устранения;</w:t>
      </w:r>
      <w:r w:rsidRPr="00E0785C">
        <w:rPr>
          <w:spacing w:val="1"/>
        </w:rPr>
        <w:t xml:space="preserve"> </w:t>
      </w:r>
      <w:r>
        <w:t>описывать</w:t>
      </w:r>
      <w:r w:rsidRPr="00E0785C">
        <w:rPr>
          <w:spacing w:val="-1"/>
        </w:rPr>
        <w:t xml:space="preserve"> </w:t>
      </w:r>
      <w:r>
        <w:t>свой опыт, оформляя</w:t>
      </w:r>
      <w:r w:rsidRPr="00E0785C">
        <w:rPr>
          <w:spacing w:val="-1"/>
        </w:rPr>
        <w:t xml:space="preserve"> </w:t>
      </w:r>
      <w:r>
        <w:t>его</w:t>
      </w:r>
      <w:r w:rsidRPr="00E0785C">
        <w:rPr>
          <w:spacing w:val="-3"/>
        </w:rPr>
        <w:t xml:space="preserve"> </w:t>
      </w:r>
      <w:r>
        <w:t>для передачи</w:t>
      </w:r>
      <w:r w:rsidRPr="00E0785C">
        <w:rPr>
          <w:spacing w:val="-5"/>
        </w:rPr>
        <w:t xml:space="preserve"> </w:t>
      </w:r>
      <w:r>
        <w:t>другим</w:t>
      </w:r>
      <w:r w:rsidRPr="00E0785C">
        <w:rPr>
          <w:spacing w:val="-3"/>
        </w:rPr>
        <w:t xml:space="preserve"> </w:t>
      </w:r>
      <w:r>
        <w:t>людям</w:t>
      </w:r>
      <w:r w:rsidRPr="00E0785C">
        <w:rPr>
          <w:spacing w:val="-3"/>
        </w:rPr>
        <w:t xml:space="preserve"> </w:t>
      </w:r>
      <w:r>
        <w:t>в</w:t>
      </w:r>
      <w:r w:rsidRPr="00E0785C">
        <w:rPr>
          <w:spacing w:val="-2"/>
        </w:rPr>
        <w:t xml:space="preserve"> </w:t>
      </w:r>
      <w:r>
        <w:t>виде</w:t>
      </w:r>
      <w:r w:rsidRPr="00E0785C">
        <w:rPr>
          <w:spacing w:val="-2"/>
        </w:rPr>
        <w:t xml:space="preserve"> </w:t>
      </w:r>
      <w:r>
        <w:t>технологии</w:t>
      </w:r>
      <w:r w:rsidRPr="00E0785C">
        <w:rPr>
          <w:spacing w:val="-3"/>
        </w:rPr>
        <w:t xml:space="preserve"> </w:t>
      </w:r>
      <w:r>
        <w:t>решения</w:t>
      </w:r>
      <w:r w:rsidRPr="00E0785C">
        <w:rPr>
          <w:spacing w:val="-2"/>
        </w:rPr>
        <w:t xml:space="preserve"> </w:t>
      </w:r>
      <w:r>
        <w:t>практических</w:t>
      </w:r>
      <w:r w:rsidRPr="00E0785C">
        <w:rPr>
          <w:spacing w:val="-2"/>
        </w:rPr>
        <w:t xml:space="preserve"> </w:t>
      </w:r>
      <w:r>
        <w:t>задач</w:t>
      </w:r>
      <w:r w:rsidRPr="00E0785C">
        <w:rPr>
          <w:spacing w:val="-2"/>
        </w:rPr>
        <w:t xml:space="preserve"> </w:t>
      </w:r>
      <w:r>
        <w:t>определенного</w:t>
      </w:r>
      <w:r w:rsidRPr="00E0785C">
        <w:rPr>
          <w:spacing w:val="-4"/>
        </w:rPr>
        <w:t xml:space="preserve"> </w:t>
      </w:r>
      <w:r>
        <w:t>класса.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53"/>
        </w:tabs>
        <w:spacing w:before="129" w:line="360" w:lineRule="auto"/>
        <w:ind w:right="306" w:firstLine="0"/>
        <w:jc w:val="both"/>
      </w:pPr>
      <w:r>
        <w:t>Соотносит</w:t>
      </w:r>
      <w:r>
        <w:rPr>
          <w:spacing w:val="9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планируемыми</w:t>
      </w:r>
      <w:r>
        <w:rPr>
          <w:spacing w:val="10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в процессе достижения результата, определяет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результата.</w:t>
      </w:r>
    </w:p>
    <w:p w:rsidR="0048754B" w:rsidRDefault="00E0785C" w:rsidP="00E0785C">
      <w:pPr>
        <w:pStyle w:val="a4"/>
        <w:numPr>
          <w:ilvl w:val="0"/>
          <w:numId w:val="5"/>
        </w:numPr>
        <w:tabs>
          <w:tab w:val="left" w:pos="367"/>
        </w:tabs>
        <w:spacing w:line="360" w:lineRule="auto"/>
        <w:ind w:right="307" w:firstLine="0"/>
        <w:jc w:val="both"/>
      </w:pPr>
      <w:r>
        <w:t>Оценивает правильность выполнения учебной задачи, собственные возможности ее решения, в т.ч.</w:t>
      </w:r>
      <w:r>
        <w:rPr>
          <w:spacing w:val="1"/>
        </w:rPr>
        <w:t xml:space="preserve"> </w:t>
      </w:r>
      <w:r>
        <w:t>обучающийся сможет: определять критерии правильности (корректности) выполнения учебной задачи;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задачи;</w:t>
      </w:r>
      <w:r>
        <w:rPr>
          <w:spacing w:val="20"/>
        </w:rPr>
        <w:t xml:space="preserve"> </w:t>
      </w:r>
      <w:r>
        <w:t>свободно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выработанными</w:t>
      </w:r>
      <w:r>
        <w:rPr>
          <w:spacing w:val="21"/>
        </w:rPr>
        <w:t xml:space="preserve"> </w:t>
      </w:r>
      <w:r>
        <w:t>критериями</w:t>
      </w:r>
      <w:r>
        <w:rPr>
          <w:spacing w:val="20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самооценки,</w:t>
      </w:r>
      <w:r>
        <w:rPr>
          <w:spacing w:val="21"/>
        </w:rPr>
        <w:t xml:space="preserve"> </w:t>
      </w:r>
      <w:r>
        <w:t>исходя</w:t>
      </w:r>
      <w:r>
        <w:rPr>
          <w:spacing w:val="18"/>
        </w:rPr>
        <w:t xml:space="preserve"> </w:t>
      </w:r>
      <w:r>
        <w:t>из</w:t>
      </w:r>
    </w:p>
    <w:p w:rsidR="0048754B" w:rsidRDefault="00A77CFF" w:rsidP="00A77CFF">
      <w:pPr>
        <w:spacing w:before="63" w:line="360" w:lineRule="auto"/>
        <w:ind w:right="312"/>
        <w:jc w:val="both"/>
      </w:pPr>
      <w:r>
        <w:t xml:space="preserve">  </w:t>
      </w:r>
      <w:r w:rsidR="00E0785C">
        <w:t>цели</w:t>
      </w:r>
      <w:r w:rsidR="00E0785C">
        <w:rPr>
          <w:spacing w:val="1"/>
        </w:rPr>
        <w:t xml:space="preserve"> </w:t>
      </w:r>
      <w:r w:rsidR="00E0785C">
        <w:t>и</w:t>
      </w:r>
      <w:r w:rsidR="00E0785C">
        <w:rPr>
          <w:spacing w:val="1"/>
        </w:rPr>
        <w:t xml:space="preserve"> </w:t>
      </w:r>
      <w:r w:rsidR="00E0785C">
        <w:t>имеющихся</w:t>
      </w:r>
      <w:r w:rsidR="00E0785C">
        <w:rPr>
          <w:spacing w:val="1"/>
        </w:rPr>
        <w:t xml:space="preserve"> </w:t>
      </w:r>
      <w:r w:rsidR="00E0785C">
        <w:t>средств,</w:t>
      </w:r>
      <w:r w:rsidR="00E0785C">
        <w:rPr>
          <w:spacing w:val="1"/>
        </w:rPr>
        <w:t xml:space="preserve"> </w:t>
      </w:r>
      <w:r w:rsidR="00E0785C">
        <w:t>различая</w:t>
      </w:r>
      <w:r w:rsidR="00E0785C">
        <w:rPr>
          <w:spacing w:val="1"/>
        </w:rPr>
        <w:t xml:space="preserve"> </w:t>
      </w:r>
      <w:r w:rsidR="00E0785C">
        <w:t>результат</w:t>
      </w:r>
      <w:r w:rsidR="00E0785C">
        <w:rPr>
          <w:spacing w:val="1"/>
        </w:rPr>
        <w:t xml:space="preserve"> </w:t>
      </w:r>
      <w:r w:rsidR="00E0785C">
        <w:t>и</w:t>
      </w:r>
      <w:r w:rsidR="00E0785C">
        <w:rPr>
          <w:spacing w:val="1"/>
        </w:rPr>
        <w:t xml:space="preserve"> </w:t>
      </w:r>
      <w:r w:rsidR="00E0785C">
        <w:t>способы</w:t>
      </w:r>
      <w:r w:rsidR="00E0785C">
        <w:rPr>
          <w:spacing w:val="1"/>
        </w:rPr>
        <w:t xml:space="preserve"> </w:t>
      </w:r>
      <w:r w:rsidR="00E0785C">
        <w:t>действий;</w:t>
      </w:r>
      <w:r w:rsidR="00E0785C">
        <w:rPr>
          <w:spacing w:val="1"/>
        </w:rPr>
        <w:t xml:space="preserve"> </w:t>
      </w:r>
      <w:r w:rsidR="00E0785C">
        <w:t>оценивать</w:t>
      </w:r>
      <w:r w:rsidR="00E0785C">
        <w:rPr>
          <w:spacing w:val="1"/>
        </w:rPr>
        <w:t xml:space="preserve"> </w:t>
      </w:r>
      <w:r w:rsidR="00E0785C">
        <w:t>продукт</w:t>
      </w:r>
      <w:r w:rsidR="00E0785C">
        <w:rPr>
          <w:spacing w:val="1"/>
        </w:rPr>
        <w:t xml:space="preserve"> </w:t>
      </w:r>
      <w:r w:rsidR="00E0785C">
        <w:t>своей</w:t>
      </w:r>
      <w:r w:rsidR="00E0785C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E0785C">
        <w:t>деятельности по заданным и/или самостоятельно определенным критериям в соответствии с целью</w:t>
      </w:r>
      <w:r w:rsidR="00E0785C">
        <w:rPr>
          <w:spacing w:val="1"/>
        </w:rPr>
        <w:t xml:space="preserve"> </w:t>
      </w:r>
      <w:r w:rsidR="00E0785C">
        <w:t>деятельности;</w:t>
      </w:r>
      <w:r w:rsidR="00E0785C">
        <w:rPr>
          <w:spacing w:val="-3"/>
        </w:rPr>
        <w:t xml:space="preserve"> </w:t>
      </w:r>
      <w:r w:rsidR="00E0785C">
        <w:t>фиксировать</w:t>
      </w:r>
      <w:r w:rsidR="00E0785C">
        <w:rPr>
          <w:spacing w:val="-1"/>
        </w:rPr>
        <w:t xml:space="preserve"> </w:t>
      </w:r>
      <w:r w:rsidR="00E0785C">
        <w:t>и</w:t>
      </w:r>
      <w:r w:rsidR="00E0785C">
        <w:rPr>
          <w:spacing w:val="-1"/>
        </w:rPr>
        <w:t xml:space="preserve"> </w:t>
      </w:r>
      <w:r w:rsidR="00E0785C">
        <w:t>анализировать</w:t>
      </w:r>
      <w:r w:rsidR="00E0785C">
        <w:rPr>
          <w:spacing w:val="-3"/>
        </w:rPr>
        <w:t xml:space="preserve"> </w:t>
      </w:r>
      <w:r w:rsidR="00E0785C">
        <w:t>динамику</w:t>
      </w:r>
      <w:r w:rsidR="00E0785C">
        <w:rPr>
          <w:spacing w:val="-4"/>
        </w:rPr>
        <w:t xml:space="preserve"> </w:t>
      </w:r>
      <w:r w:rsidR="00E0785C">
        <w:t>собственных образовательных</w:t>
      </w:r>
      <w:r w:rsidR="00E0785C">
        <w:rPr>
          <w:spacing w:val="-1"/>
        </w:rPr>
        <w:t xml:space="preserve"> </w:t>
      </w:r>
      <w:r w:rsidR="00E0785C">
        <w:t>результатов.</w:t>
      </w:r>
    </w:p>
    <w:p w:rsidR="0048754B" w:rsidRDefault="00E0785C">
      <w:pPr>
        <w:pStyle w:val="a4"/>
        <w:numPr>
          <w:ilvl w:val="0"/>
          <w:numId w:val="5"/>
        </w:numPr>
        <w:tabs>
          <w:tab w:val="left" w:pos="423"/>
        </w:tabs>
        <w:spacing w:before="2" w:line="360" w:lineRule="auto"/>
        <w:ind w:right="308" w:firstLine="0"/>
        <w:jc w:val="both"/>
      </w:pPr>
      <w:r>
        <w:t>Организует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:rsidR="0048754B" w:rsidRDefault="00E0785C">
      <w:pPr>
        <w:pStyle w:val="a4"/>
        <w:numPr>
          <w:ilvl w:val="0"/>
          <w:numId w:val="5"/>
        </w:numPr>
        <w:tabs>
          <w:tab w:val="left" w:pos="389"/>
        </w:tabs>
        <w:spacing w:line="360" w:lineRule="auto"/>
        <w:ind w:right="308" w:firstLine="0"/>
        <w:jc w:val="both"/>
      </w:pPr>
      <w:r>
        <w:t>Осознанно использует речевые средства в соответствии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средства; соблюдать нормы публичной речи, регламент в монологе</w:t>
      </w:r>
      <w:r>
        <w:rPr>
          <w:spacing w:val="1"/>
        </w:rPr>
        <w:t xml:space="preserve"> </w:t>
      </w:r>
      <w:r>
        <w:t>и дискуссии в соответствии с</w:t>
      </w:r>
      <w:r>
        <w:rPr>
          <w:spacing w:val="1"/>
        </w:rPr>
        <w:t xml:space="preserve"> </w:t>
      </w:r>
      <w:r>
        <w:t>коммуникативной задачей; высказывать и обосновывать мнение (суждение) и запрашивать мнение</w:t>
      </w:r>
      <w:r>
        <w:rPr>
          <w:spacing w:val="1"/>
        </w:rPr>
        <w:t xml:space="preserve"> </w:t>
      </w:r>
      <w:r>
        <w:t>партнера в рамках диалога; принимать решение в ходе диалога и согласовывать его с собеседником;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отличать их от «клишированных»; использовать вербальные средства (средства логической связи) 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и обосновывать</w:t>
      </w:r>
      <w:r>
        <w:rPr>
          <w:spacing w:val="-3"/>
        </w:rPr>
        <w:t xml:space="preserve"> </w:t>
      </w:r>
      <w:r>
        <w:t>его.</w:t>
      </w:r>
    </w:p>
    <w:p w:rsidR="00DA52C0" w:rsidRDefault="00DA52C0">
      <w:pPr>
        <w:spacing w:after="8"/>
        <w:ind w:left="212"/>
        <w:rPr>
          <w:i/>
          <w:sz w:val="24"/>
        </w:rPr>
      </w:pPr>
    </w:p>
    <w:p w:rsidR="00B668A4" w:rsidRDefault="00B668A4">
      <w:pPr>
        <w:spacing w:after="8"/>
        <w:ind w:left="212"/>
        <w:rPr>
          <w:i/>
          <w:sz w:val="24"/>
        </w:rPr>
      </w:pPr>
    </w:p>
    <w:p w:rsidR="0048754B" w:rsidRDefault="00E0785C">
      <w:pPr>
        <w:spacing w:after="8"/>
        <w:ind w:left="212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843"/>
        <w:gridCol w:w="1899"/>
        <w:gridCol w:w="1973"/>
        <w:gridCol w:w="1808"/>
        <w:gridCol w:w="1728"/>
      </w:tblGrid>
      <w:tr w:rsidR="0048754B" w:rsidTr="0078425C">
        <w:trPr>
          <w:trHeight w:val="251"/>
        </w:trPr>
        <w:tc>
          <w:tcPr>
            <w:tcW w:w="746" w:type="dxa"/>
            <w:vMerge w:val="restart"/>
          </w:tcPr>
          <w:p w:rsidR="0048754B" w:rsidRDefault="0048754B">
            <w:pPr>
              <w:pStyle w:val="TableParagraph"/>
            </w:pPr>
          </w:p>
        </w:tc>
        <w:tc>
          <w:tcPr>
            <w:tcW w:w="7523" w:type="dxa"/>
            <w:gridSpan w:val="4"/>
          </w:tcPr>
          <w:p w:rsidR="0048754B" w:rsidRDefault="00E0785C">
            <w:pPr>
              <w:pStyle w:val="TableParagraph"/>
              <w:spacing w:line="232" w:lineRule="exact"/>
              <w:ind w:left="3026" w:right="3017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  <w:tc>
          <w:tcPr>
            <w:tcW w:w="1728" w:type="dxa"/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</w:tr>
      <w:tr w:rsidR="0048754B" w:rsidTr="0078425C">
        <w:trPr>
          <w:trHeight w:val="758"/>
        </w:trPr>
        <w:tc>
          <w:tcPr>
            <w:tcW w:w="746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8754B" w:rsidRDefault="00E0785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899" w:type="dxa"/>
          </w:tcPr>
          <w:p w:rsidR="0048754B" w:rsidRDefault="00E0785C" w:rsidP="0078425C">
            <w:pPr>
              <w:pStyle w:val="TableParagraph"/>
              <w:ind w:left="108" w:right="57"/>
              <w:rPr>
                <w:b/>
              </w:rPr>
            </w:pPr>
            <w:proofErr w:type="spellStart"/>
            <w:r>
              <w:rPr>
                <w:b/>
              </w:rPr>
              <w:t>Математическа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1973" w:type="dxa"/>
          </w:tcPr>
          <w:p w:rsidR="0048754B" w:rsidRDefault="00E0785C">
            <w:pPr>
              <w:pStyle w:val="TableParagraph"/>
              <w:ind w:left="111" w:right="522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808" w:type="dxa"/>
          </w:tcPr>
          <w:p w:rsidR="0048754B" w:rsidRDefault="00E0785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  <w:tc>
          <w:tcPr>
            <w:tcW w:w="1728" w:type="dxa"/>
          </w:tcPr>
          <w:p w:rsidR="0048754B" w:rsidRDefault="00E0785C">
            <w:pPr>
              <w:pStyle w:val="TableParagraph"/>
              <w:ind w:left="108" w:right="412"/>
              <w:rPr>
                <w:b/>
              </w:rPr>
            </w:pPr>
            <w:r>
              <w:rPr>
                <w:b/>
              </w:rPr>
              <w:t>Креативное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мышление</w:t>
            </w:r>
          </w:p>
        </w:tc>
      </w:tr>
      <w:tr w:rsidR="0048754B" w:rsidTr="0078425C">
        <w:trPr>
          <w:trHeight w:val="250"/>
        </w:trPr>
        <w:tc>
          <w:tcPr>
            <w:tcW w:w="746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before="1" w:line="229" w:lineRule="exact"/>
              <w:ind w:left="107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843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08"/>
            </w:pPr>
            <w:r>
              <w:t>оценивает</w:t>
            </w:r>
          </w:p>
        </w:tc>
        <w:tc>
          <w:tcPr>
            <w:tcW w:w="1899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08"/>
            </w:pPr>
            <w:r>
              <w:t>объясняет</w:t>
            </w:r>
          </w:p>
        </w:tc>
        <w:tc>
          <w:tcPr>
            <w:tcW w:w="1973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11"/>
            </w:pPr>
            <w:r>
              <w:t>объясняет</w:t>
            </w:r>
          </w:p>
        </w:tc>
        <w:tc>
          <w:tcPr>
            <w:tcW w:w="1808" w:type="dxa"/>
            <w:tcBorders>
              <w:bottom w:val="nil"/>
            </w:tcBorders>
          </w:tcPr>
          <w:p w:rsidR="0048754B" w:rsidRDefault="00E0785C">
            <w:pPr>
              <w:pStyle w:val="TableParagraph"/>
              <w:spacing w:line="230" w:lineRule="exact"/>
              <w:ind w:left="111"/>
            </w:pPr>
            <w:r>
              <w:t>оценивает</w:t>
            </w:r>
          </w:p>
        </w:tc>
        <w:tc>
          <w:tcPr>
            <w:tcW w:w="1728" w:type="dxa"/>
            <w:vMerge w:val="restart"/>
          </w:tcPr>
          <w:p w:rsidR="0048754B" w:rsidRDefault="0048754B">
            <w:pPr>
              <w:pStyle w:val="TableParagraph"/>
            </w:pPr>
          </w:p>
        </w:tc>
      </w:tr>
      <w:tr w:rsidR="0048754B" w:rsidTr="0078425C">
        <w:trPr>
          <w:trHeight w:val="242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содержание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гражданскую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гражданскую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финансовые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0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08"/>
            </w:pPr>
            <w:r>
              <w:t>конкретных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1" w:lineRule="exact"/>
              <w:ind w:left="111"/>
            </w:pPr>
            <w:r>
              <w:t>конкретных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ситуациях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ситуациях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общественной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общественной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1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их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ценностей;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математических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формулирует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ых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их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собственную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ценностей,</w:t>
            </w:r>
            <w:r>
              <w:rPr>
                <w:spacing w:val="-4"/>
              </w:rPr>
              <w:t xml:space="preserve"> </w:t>
            </w:r>
            <w:r>
              <w:t>прав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позицию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 и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и обязанностей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proofErr w:type="spellStart"/>
            <w:r>
              <w:t>общечеловечески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3" w:lineRule="exact"/>
              <w:ind w:left="111"/>
            </w:pPr>
            <w:r>
              <w:t>гражданина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3"/>
        </w:trPr>
        <w:tc>
          <w:tcPr>
            <w:tcW w:w="746" w:type="dxa"/>
            <w:tcBorders>
              <w:top w:val="nil"/>
              <w:bottom w:val="nil"/>
            </w:tcBorders>
          </w:tcPr>
          <w:p w:rsidR="0048754B" w:rsidRDefault="0048754B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08"/>
            </w:pPr>
            <w:r>
              <w:t>прочитанному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08"/>
            </w:pPr>
            <w:r>
              <w:t>их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11"/>
            </w:pPr>
            <w:r>
              <w:t>х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48754B" w:rsidRDefault="00E0785C">
            <w:pPr>
              <w:pStyle w:val="TableParagraph"/>
              <w:spacing w:line="224" w:lineRule="exact"/>
              <w:ind w:left="111"/>
            </w:pPr>
            <w:r>
              <w:t>страны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48754B" w:rsidTr="0078425C">
        <w:trPr>
          <w:trHeight w:val="248"/>
        </w:trPr>
        <w:tc>
          <w:tcPr>
            <w:tcW w:w="746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48754B" w:rsidRDefault="00E0785C">
            <w:pPr>
              <w:pStyle w:val="TableParagraph"/>
              <w:spacing w:line="228" w:lineRule="exact"/>
              <w:ind w:left="108"/>
            </w:pPr>
            <w:r>
              <w:t>ценностей</w:t>
            </w:r>
          </w:p>
        </w:tc>
        <w:tc>
          <w:tcPr>
            <w:tcW w:w="1973" w:type="dxa"/>
            <w:tcBorders>
              <w:top w:val="nil"/>
            </w:tcBorders>
          </w:tcPr>
          <w:p w:rsidR="0048754B" w:rsidRDefault="00E0785C">
            <w:pPr>
              <w:pStyle w:val="TableParagraph"/>
              <w:spacing w:line="228" w:lineRule="exact"/>
              <w:ind w:left="111"/>
            </w:pPr>
            <w:r>
              <w:t>ценностей</w:t>
            </w:r>
          </w:p>
        </w:tc>
        <w:tc>
          <w:tcPr>
            <w:tcW w:w="1808" w:type="dxa"/>
            <w:tcBorders>
              <w:top w:val="nil"/>
            </w:tcBorders>
          </w:tcPr>
          <w:p w:rsidR="0048754B" w:rsidRDefault="0048754B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8754B" w:rsidRDefault="0048754B">
            <w:pPr>
              <w:rPr>
                <w:sz w:val="2"/>
                <w:szCs w:val="2"/>
              </w:rPr>
            </w:pPr>
          </w:p>
        </w:tc>
      </w:tr>
      <w:tr w:rsidR="00DA52C0" w:rsidTr="0078425C">
        <w:trPr>
          <w:trHeight w:val="3631"/>
        </w:trPr>
        <w:tc>
          <w:tcPr>
            <w:tcW w:w="746" w:type="dxa"/>
          </w:tcPr>
          <w:p w:rsidR="00DA52C0" w:rsidRDefault="00DA52C0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  <w:p w:rsidR="00DA52C0" w:rsidRDefault="00DA52C0" w:rsidP="00B668A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оценивает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содержание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их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ценностей;</w:t>
            </w:r>
          </w:p>
          <w:p w:rsidR="00DA52C0" w:rsidRDefault="00DA52C0">
            <w:pPr>
              <w:pStyle w:val="TableParagraph"/>
              <w:spacing w:line="234" w:lineRule="exact"/>
              <w:ind w:left="108"/>
            </w:pPr>
            <w:r>
              <w:t>формулирует</w:t>
            </w:r>
          </w:p>
          <w:p w:rsidR="00DA52C0" w:rsidRDefault="00DA52C0" w:rsidP="00B668A4">
            <w:pPr>
              <w:pStyle w:val="TableParagraph"/>
              <w:ind w:left="108" w:right="314"/>
            </w:pP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 по</w:t>
            </w:r>
            <w:r>
              <w:rPr>
                <w:spacing w:val="1"/>
              </w:rPr>
              <w:t xml:space="preserve"> </w:t>
            </w:r>
            <w:r>
              <w:t>отношению к</w:t>
            </w:r>
            <w:r>
              <w:rPr>
                <w:spacing w:val="1"/>
              </w:rPr>
              <w:t xml:space="preserve"> </w:t>
            </w:r>
            <w:r>
              <w:t>прочитанному</w:t>
            </w:r>
          </w:p>
        </w:tc>
        <w:tc>
          <w:tcPr>
            <w:tcW w:w="1899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объясняет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гражданскую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ситуациях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общественной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математических</w:t>
            </w:r>
          </w:p>
          <w:p w:rsidR="00DA52C0" w:rsidRDefault="00DA52C0">
            <w:pPr>
              <w:pStyle w:val="TableParagraph"/>
              <w:spacing w:line="234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ind w:left="108" w:right="349"/>
            </w:pPr>
            <w:r>
              <w:t>позиции норм</w:t>
            </w:r>
            <w:r>
              <w:rPr>
                <w:spacing w:val="-52"/>
              </w:rPr>
              <w:t xml:space="preserve"> </w:t>
            </w:r>
            <w:r>
              <w:t>морали и</w:t>
            </w:r>
          </w:p>
          <w:p w:rsidR="00DA52C0" w:rsidRDefault="00DA52C0">
            <w:pPr>
              <w:pStyle w:val="TableParagraph"/>
              <w:ind w:left="108" w:right="135"/>
            </w:pPr>
            <w:proofErr w:type="spellStart"/>
            <w:r>
              <w:t>общечеловеческ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</w:t>
            </w:r>
          </w:p>
          <w:p w:rsidR="00DA52C0" w:rsidRDefault="00DA52C0" w:rsidP="00B668A4">
            <w:pPr>
              <w:pStyle w:val="TableParagraph"/>
              <w:spacing w:line="240" w:lineRule="exact"/>
              <w:ind w:left="108"/>
            </w:pPr>
            <w:r>
              <w:t>ценностей</w:t>
            </w:r>
          </w:p>
        </w:tc>
        <w:tc>
          <w:tcPr>
            <w:tcW w:w="1973" w:type="dxa"/>
          </w:tcPr>
          <w:p w:rsidR="00DA52C0" w:rsidRDefault="00DA52C0">
            <w:pPr>
              <w:pStyle w:val="TableParagraph"/>
              <w:spacing w:line="235" w:lineRule="exact"/>
              <w:ind w:left="111"/>
            </w:pPr>
            <w:r>
              <w:t>объясняет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гражданскую</w:t>
            </w:r>
          </w:p>
          <w:p w:rsidR="00DA52C0" w:rsidRDefault="00DA52C0">
            <w:pPr>
              <w:pStyle w:val="TableParagraph"/>
              <w:spacing w:line="231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ситуациях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общественной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  <w:p w:rsidR="00DA52C0" w:rsidRDefault="00DA52C0" w:rsidP="00A77CFF">
            <w:pPr>
              <w:pStyle w:val="TableParagraph"/>
              <w:spacing w:line="234" w:lineRule="exact"/>
              <w:ind w:left="111"/>
            </w:pPr>
            <w:proofErr w:type="spellStart"/>
            <w:r>
              <w:t>ых</w:t>
            </w:r>
            <w:proofErr w:type="spellEnd"/>
            <w:r>
              <w:t xml:space="preserve"> знаний с позиции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общечеловечески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</w:p>
          <w:p w:rsidR="00DA52C0" w:rsidRDefault="00DA52C0" w:rsidP="00B668A4">
            <w:pPr>
              <w:pStyle w:val="TableParagraph"/>
              <w:spacing w:line="239" w:lineRule="exact"/>
              <w:ind w:left="111"/>
            </w:pPr>
            <w:r>
              <w:t>ценностей</w:t>
            </w:r>
          </w:p>
        </w:tc>
        <w:tc>
          <w:tcPr>
            <w:tcW w:w="1808" w:type="dxa"/>
          </w:tcPr>
          <w:p w:rsidR="00DA52C0" w:rsidRDefault="00DA52C0">
            <w:pPr>
              <w:pStyle w:val="TableParagraph"/>
              <w:spacing w:line="235" w:lineRule="exact"/>
              <w:ind w:left="111"/>
            </w:pPr>
            <w:r>
              <w:t>оценивает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финансовые</w:t>
            </w:r>
          </w:p>
          <w:p w:rsidR="00DA52C0" w:rsidRDefault="00DA52C0">
            <w:pPr>
              <w:pStyle w:val="TableParagraph"/>
              <w:spacing w:line="231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  <w:p w:rsidR="00DA52C0" w:rsidRDefault="00DA52C0">
            <w:pPr>
              <w:pStyle w:val="TableParagraph"/>
              <w:spacing w:line="23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  <w:p w:rsidR="00DA52C0" w:rsidRDefault="00DA52C0" w:rsidP="00DA52C0">
            <w:pPr>
              <w:pStyle w:val="TableParagraph"/>
              <w:spacing w:line="234" w:lineRule="exact"/>
              <w:ind w:left="111"/>
            </w:pPr>
            <w:r>
              <w:t>их ценностей, прав</w:t>
            </w:r>
            <w:r>
              <w:rPr>
                <w:spacing w:val="-52"/>
              </w:rPr>
              <w:t xml:space="preserve"> </w:t>
            </w:r>
            <w:r>
              <w:t>и обязанностей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</w:p>
          <w:p w:rsidR="00DA52C0" w:rsidRDefault="00DA52C0" w:rsidP="00B668A4">
            <w:pPr>
              <w:pStyle w:val="TableParagraph"/>
              <w:spacing w:line="252" w:lineRule="exact"/>
              <w:ind w:left="111"/>
            </w:pPr>
            <w:r>
              <w:t>страны</w:t>
            </w:r>
          </w:p>
        </w:tc>
        <w:tc>
          <w:tcPr>
            <w:tcW w:w="1728" w:type="dxa"/>
          </w:tcPr>
          <w:p w:rsidR="00DA52C0" w:rsidRDefault="00DA52C0">
            <w:pPr>
              <w:pStyle w:val="TableParagraph"/>
              <w:spacing w:line="235" w:lineRule="exact"/>
              <w:ind w:left="108"/>
            </w:pPr>
            <w:r>
              <w:t>демонстрирует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DA52C0" w:rsidRDefault="00DA52C0">
            <w:pPr>
              <w:pStyle w:val="TableParagraph"/>
              <w:spacing w:line="231" w:lineRule="exact"/>
              <w:ind w:left="108"/>
            </w:pPr>
            <w:r>
              <w:t>саморазвитию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proofErr w:type="spellStart"/>
            <w:r>
              <w:t>самообразовани</w:t>
            </w:r>
            <w:proofErr w:type="spellEnd"/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A52C0" w:rsidRDefault="00DA52C0">
            <w:pPr>
              <w:pStyle w:val="TableParagraph"/>
              <w:spacing w:line="233" w:lineRule="exact"/>
              <w:ind w:left="108"/>
            </w:pP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DA52C0" w:rsidRDefault="00DA52C0">
            <w:pPr>
              <w:pStyle w:val="TableParagraph"/>
              <w:spacing w:line="232" w:lineRule="exact"/>
              <w:ind w:left="108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A52C0" w:rsidRDefault="00DA52C0" w:rsidP="00B668A4">
            <w:pPr>
              <w:pStyle w:val="TableParagraph"/>
              <w:spacing w:line="233" w:lineRule="exact"/>
              <w:ind w:left="108"/>
            </w:pPr>
            <w:r>
              <w:t>познанию</w:t>
            </w:r>
          </w:p>
        </w:tc>
      </w:tr>
    </w:tbl>
    <w:p w:rsidR="0048754B" w:rsidRDefault="0048754B">
      <w:pPr>
        <w:pStyle w:val="a3"/>
        <w:spacing w:before="8"/>
        <w:rPr>
          <w:i/>
          <w:sz w:val="20"/>
        </w:rPr>
      </w:pPr>
    </w:p>
    <w:p w:rsidR="00B668A4" w:rsidRPr="00381421" w:rsidRDefault="00B668A4" w:rsidP="00B668A4">
      <w:pPr>
        <w:pStyle w:val="4"/>
        <w:spacing w:before="2" w:line="240" w:lineRule="auto"/>
        <w:ind w:left="2358" w:right="2458" w:firstLine="0"/>
        <w:jc w:val="center"/>
        <w:rPr>
          <w:sz w:val="24"/>
        </w:rPr>
      </w:pPr>
      <w:r>
        <w:rPr>
          <w:sz w:val="24"/>
        </w:rPr>
        <w:t>СОДЕРЖАНИЕ УЧЕБНОГО КУРСА</w:t>
      </w:r>
    </w:p>
    <w:p w:rsidR="00B668A4" w:rsidRDefault="00B668A4" w:rsidP="00B668A4">
      <w:pPr>
        <w:pStyle w:val="4"/>
        <w:spacing w:before="2" w:line="240" w:lineRule="auto"/>
        <w:ind w:left="2358" w:right="2458" w:firstLine="0"/>
        <w:jc w:val="center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Модуль «Основы естественнонаучной грамотности»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212" w:right="313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Звуковые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явления.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Звуковые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явления.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Звуки</w:t>
      </w:r>
      <w:r w:rsidRPr="0078425C">
        <w:rPr>
          <w:spacing w:val="8"/>
          <w:sz w:val="24"/>
          <w:szCs w:val="24"/>
        </w:rPr>
        <w:t xml:space="preserve"> </w:t>
      </w:r>
      <w:r w:rsidRPr="0078425C">
        <w:rPr>
          <w:sz w:val="24"/>
          <w:szCs w:val="24"/>
        </w:rPr>
        <w:t>живой</w:t>
      </w:r>
      <w:r w:rsidRPr="0078425C">
        <w:rPr>
          <w:spacing w:val="9"/>
          <w:sz w:val="24"/>
          <w:szCs w:val="24"/>
        </w:rPr>
        <w:t xml:space="preserve"> </w:t>
      </w:r>
      <w:r w:rsidRPr="0078425C">
        <w:rPr>
          <w:sz w:val="24"/>
          <w:szCs w:val="24"/>
        </w:rPr>
        <w:t>и неживой</w:t>
      </w:r>
      <w:r w:rsidRPr="0078425C">
        <w:rPr>
          <w:spacing w:val="1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природы.</w:t>
      </w:r>
      <w:r w:rsidRPr="0078425C">
        <w:rPr>
          <w:spacing w:val="10"/>
          <w:sz w:val="24"/>
          <w:szCs w:val="24"/>
        </w:rPr>
        <w:t xml:space="preserve"> </w:t>
      </w:r>
      <w:r w:rsidRPr="0078425C">
        <w:rPr>
          <w:sz w:val="24"/>
          <w:szCs w:val="24"/>
        </w:rPr>
        <w:t>Слышимые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неслышимые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звуки.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Устройство динамика.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Современные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акустические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системы.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Шум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 воздействие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 человека.</w:t>
      </w:r>
    </w:p>
    <w:p w:rsidR="00B668A4" w:rsidRPr="0078425C" w:rsidRDefault="00B668A4" w:rsidP="00B668A4">
      <w:pPr>
        <w:pStyle w:val="a3"/>
        <w:ind w:left="212" w:right="313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2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Строение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вещества.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Движение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взаимодействие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частиц. Признаки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химических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реакций.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Природные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индикаторы.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Вода. Уникальность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воды.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Углекислый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газ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природе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значение.</w:t>
      </w:r>
    </w:p>
    <w:p w:rsidR="00B668A4" w:rsidRPr="0078425C" w:rsidRDefault="00B668A4" w:rsidP="00B668A4">
      <w:pPr>
        <w:pStyle w:val="a3"/>
        <w:ind w:left="212" w:right="319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 3 Земля и земная кора. Минералы. Земля, внутреннее строение Земли. Знакомство с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минералами,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горной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породой 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рудой. Атмосфера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Земли.</w:t>
      </w:r>
    </w:p>
    <w:p w:rsidR="00B668A4" w:rsidRPr="0078425C" w:rsidRDefault="00B668A4" w:rsidP="00B668A4">
      <w:pPr>
        <w:pStyle w:val="a3"/>
        <w:ind w:left="212" w:right="318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 4 Живая природа. Уникальность планеты Земля. Условия для существования жизни на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Земле.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Свойства живых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организмов.</w:t>
      </w:r>
    </w:p>
    <w:p w:rsidR="00B668A4" w:rsidRPr="0078425C" w:rsidRDefault="00B668A4" w:rsidP="00B668A4">
      <w:pPr>
        <w:pStyle w:val="4"/>
        <w:spacing w:before="90" w:line="264" w:lineRule="exact"/>
        <w:ind w:left="2908" w:firstLine="0"/>
        <w:rPr>
          <w:sz w:val="24"/>
          <w:szCs w:val="24"/>
        </w:rPr>
      </w:pPr>
      <w:r w:rsidRPr="0078425C">
        <w:rPr>
          <w:sz w:val="24"/>
          <w:szCs w:val="24"/>
        </w:rPr>
        <w:t>Модуль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«Основы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математической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грамотности»</w:t>
      </w:r>
    </w:p>
    <w:p w:rsidR="00B668A4" w:rsidRPr="0078425C" w:rsidRDefault="00B668A4" w:rsidP="00B668A4">
      <w:pPr>
        <w:pStyle w:val="a3"/>
        <w:spacing w:line="262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Сюжетные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задачи,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решаемые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конца.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2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переливание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(задача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Пуассона)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взвешивание.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3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Логические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задачи: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«мудрецах»,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лжецах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тех,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кто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всегда говорит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правду.</w:t>
      </w:r>
    </w:p>
    <w:p w:rsidR="00B668A4" w:rsidRPr="0078425C" w:rsidRDefault="00B668A4" w:rsidP="00B668A4">
      <w:pPr>
        <w:pStyle w:val="a3"/>
        <w:ind w:left="212" w:right="307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Первые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шаги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геометрии.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Простейшие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геометрические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фигуры. Наглядная</w:t>
      </w: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геометрия.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Задачи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разрезание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перекраивание.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Разбиение объекта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на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и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составление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модели.</w:t>
      </w:r>
    </w:p>
    <w:p w:rsidR="00B668A4" w:rsidRPr="0078425C" w:rsidRDefault="00B668A4" w:rsidP="00B668A4">
      <w:pPr>
        <w:pStyle w:val="a3"/>
        <w:ind w:left="212" w:right="315" w:firstLine="708"/>
        <w:jc w:val="both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5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Размеры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объектов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окружающего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мира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(от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элементарных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частиц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до Вселенной)</w:t>
      </w:r>
      <w:r w:rsidRPr="0078425C">
        <w:rPr>
          <w:spacing w:val="1"/>
          <w:sz w:val="24"/>
          <w:szCs w:val="24"/>
        </w:rPr>
        <w:t xml:space="preserve"> </w:t>
      </w:r>
      <w:r w:rsidRPr="0078425C">
        <w:rPr>
          <w:sz w:val="24"/>
          <w:szCs w:val="24"/>
        </w:rPr>
        <w:t>длительность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процессов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окружающего мира.</w:t>
      </w:r>
    </w:p>
    <w:p w:rsidR="00B668A4" w:rsidRDefault="00B668A4" w:rsidP="00B668A4">
      <w:pPr>
        <w:pStyle w:val="a3"/>
        <w:ind w:left="921" w:right="459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6 Комбинаторные задачи. Представление данных в виде таблиц, диаграмм, графиков.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459"/>
        <w:rPr>
          <w:sz w:val="24"/>
          <w:szCs w:val="24"/>
        </w:rPr>
      </w:pPr>
      <w:r w:rsidRPr="0078425C">
        <w:rPr>
          <w:sz w:val="24"/>
          <w:szCs w:val="24"/>
        </w:rPr>
        <w:lastRenderedPageBreak/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7 Проведение рубежной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Pr="0078425C" w:rsidRDefault="00B668A4" w:rsidP="00B668A4">
      <w:pPr>
        <w:pStyle w:val="a3"/>
        <w:spacing w:before="1"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8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Проведение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рубежной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Pr="0078425C" w:rsidRDefault="00B668A4" w:rsidP="00B668A4">
      <w:pPr>
        <w:pStyle w:val="4"/>
        <w:spacing w:before="91" w:line="240" w:lineRule="auto"/>
        <w:ind w:left="3158" w:firstLine="0"/>
        <w:rPr>
          <w:sz w:val="24"/>
          <w:szCs w:val="24"/>
        </w:rPr>
      </w:pPr>
      <w:r w:rsidRPr="0078425C">
        <w:rPr>
          <w:sz w:val="24"/>
          <w:szCs w:val="24"/>
        </w:rPr>
        <w:t>Модуль: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«Основы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финансовой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</w:t>
      </w:r>
    </w:p>
    <w:p w:rsidR="00B668A4" w:rsidRDefault="00B668A4" w:rsidP="00B668A4">
      <w:pPr>
        <w:pStyle w:val="a3"/>
        <w:ind w:left="921" w:right="4505"/>
        <w:rPr>
          <w:sz w:val="24"/>
          <w:szCs w:val="24"/>
        </w:rPr>
      </w:pPr>
      <w:r w:rsidRPr="0078425C">
        <w:rPr>
          <w:sz w:val="24"/>
          <w:szCs w:val="24"/>
        </w:rPr>
        <w:t>Тема 1 Как появились деньги? Что могут деньги?</w:t>
      </w:r>
    </w:p>
    <w:p w:rsidR="00B668A4" w:rsidRPr="0078425C" w:rsidRDefault="00B668A4" w:rsidP="00B668A4">
      <w:pPr>
        <w:pStyle w:val="a3"/>
        <w:ind w:left="921" w:right="4505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2 Деньги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разных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странах</w:t>
      </w:r>
    </w:p>
    <w:p w:rsidR="00B668A4" w:rsidRDefault="00B668A4" w:rsidP="00B668A4">
      <w:pPr>
        <w:pStyle w:val="a3"/>
        <w:ind w:left="921" w:right="5321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3 Деньги настоящие и ненастоящие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53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разумно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делать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покупки?</w:t>
      </w:r>
    </w:p>
    <w:p w:rsidR="00B668A4" w:rsidRDefault="00B668A4" w:rsidP="00B668A4">
      <w:pPr>
        <w:pStyle w:val="a3"/>
        <w:ind w:left="921" w:right="6379"/>
        <w:rPr>
          <w:sz w:val="24"/>
          <w:szCs w:val="24"/>
        </w:rPr>
      </w:pPr>
      <w:r w:rsidRPr="0078425C">
        <w:rPr>
          <w:sz w:val="24"/>
          <w:szCs w:val="24"/>
        </w:rPr>
        <w:t>Тема 5 Кто такие мошенники?</w:t>
      </w:r>
    </w:p>
    <w:p w:rsidR="00B668A4" w:rsidRPr="0078425C" w:rsidRDefault="00B668A4" w:rsidP="00B668A4">
      <w:pPr>
        <w:pStyle w:val="a3"/>
        <w:ind w:left="921" w:right="6379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6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Личные деньги</w:t>
      </w:r>
    </w:p>
    <w:p w:rsidR="00B668A4" w:rsidRPr="0078425C" w:rsidRDefault="00B668A4" w:rsidP="00B668A4">
      <w:pPr>
        <w:pStyle w:val="a3"/>
        <w:spacing w:line="263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7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Сколько</w:t>
      </w:r>
      <w:r w:rsidRPr="0078425C">
        <w:rPr>
          <w:spacing w:val="-5"/>
          <w:sz w:val="24"/>
          <w:szCs w:val="24"/>
        </w:rPr>
        <w:t xml:space="preserve"> </w:t>
      </w:r>
      <w:r w:rsidRPr="0078425C">
        <w:rPr>
          <w:sz w:val="24"/>
          <w:szCs w:val="24"/>
        </w:rPr>
        <w:t>стоит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«своё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дело»?</w:t>
      </w:r>
    </w:p>
    <w:p w:rsidR="00B668A4" w:rsidRPr="0078425C" w:rsidRDefault="00B668A4" w:rsidP="00B668A4">
      <w:pPr>
        <w:pStyle w:val="a3"/>
        <w:spacing w:line="264" w:lineRule="exact"/>
        <w:ind w:left="921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8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Проведение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рубежной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аттестации.</w:t>
      </w:r>
    </w:p>
    <w:p w:rsidR="00B668A4" w:rsidRDefault="00B668A4" w:rsidP="00B668A4">
      <w:pPr>
        <w:pStyle w:val="4"/>
        <w:spacing w:before="4" w:line="240" w:lineRule="auto"/>
        <w:ind w:left="921" w:right="4554" w:firstLine="0"/>
        <w:rPr>
          <w:sz w:val="24"/>
          <w:szCs w:val="24"/>
        </w:rPr>
      </w:pPr>
    </w:p>
    <w:p w:rsidR="00B668A4" w:rsidRDefault="00B668A4" w:rsidP="00B668A4">
      <w:pPr>
        <w:pStyle w:val="4"/>
        <w:spacing w:before="4" w:line="240" w:lineRule="auto"/>
        <w:ind w:left="921" w:right="245" w:firstLine="0"/>
        <w:jc w:val="center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Модуль «Основы читательской</w:t>
      </w:r>
      <w:r w:rsidRPr="00B668A4">
        <w:rPr>
          <w:sz w:val="24"/>
          <w:szCs w:val="24"/>
        </w:rPr>
        <w:t xml:space="preserve"> </w:t>
      </w:r>
      <w:r w:rsidRPr="0078425C">
        <w:rPr>
          <w:sz w:val="24"/>
          <w:szCs w:val="24"/>
        </w:rPr>
        <w:t>грамотности»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212" w:right="307" w:firstLine="708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26"/>
          <w:sz w:val="24"/>
          <w:szCs w:val="24"/>
        </w:rPr>
        <w:t xml:space="preserve"> </w:t>
      </w:r>
      <w:r w:rsidRPr="0078425C">
        <w:rPr>
          <w:sz w:val="24"/>
          <w:szCs w:val="24"/>
        </w:rPr>
        <w:t>1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Определение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основной</w:t>
      </w:r>
      <w:r w:rsidRPr="0078425C">
        <w:rPr>
          <w:spacing w:val="2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темы</w:t>
      </w:r>
      <w:r w:rsidRPr="0078425C">
        <w:rPr>
          <w:spacing w:val="28"/>
          <w:sz w:val="24"/>
          <w:szCs w:val="24"/>
        </w:rPr>
        <w:t xml:space="preserve"> </w:t>
      </w:r>
      <w:r w:rsidRPr="0078425C">
        <w:rPr>
          <w:sz w:val="24"/>
          <w:szCs w:val="24"/>
        </w:rPr>
        <w:t>в</w:t>
      </w:r>
      <w:r w:rsidRPr="0078425C">
        <w:rPr>
          <w:spacing w:val="25"/>
          <w:sz w:val="24"/>
          <w:szCs w:val="24"/>
        </w:rPr>
        <w:t xml:space="preserve"> </w:t>
      </w:r>
      <w:r w:rsidRPr="0078425C">
        <w:rPr>
          <w:sz w:val="24"/>
          <w:szCs w:val="24"/>
        </w:rPr>
        <w:t>фольклорном произведении.</w:t>
      </w:r>
      <w:r w:rsidRPr="0078425C">
        <w:rPr>
          <w:spacing w:val="27"/>
          <w:sz w:val="24"/>
          <w:szCs w:val="24"/>
        </w:rPr>
        <w:t xml:space="preserve"> </w:t>
      </w:r>
      <w:r w:rsidRPr="0078425C">
        <w:rPr>
          <w:sz w:val="24"/>
          <w:szCs w:val="24"/>
        </w:rPr>
        <w:t>Пословицы,</w:t>
      </w:r>
      <w:r w:rsidRPr="0078425C">
        <w:rPr>
          <w:spacing w:val="26"/>
          <w:sz w:val="24"/>
          <w:szCs w:val="24"/>
        </w:rPr>
        <w:t xml:space="preserve"> </w:t>
      </w:r>
      <w:r w:rsidRPr="0078425C">
        <w:rPr>
          <w:sz w:val="24"/>
          <w:szCs w:val="24"/>
        </w:rPr>
        <w:t>поговорки</w:t>
      </w:r>
      <w:r w:rsidRPr="0078425C">
        <w:rPr>
          <w:spacing w:val="-54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источник информации</w:t>
      </w:r>
    </w:p>
    <w:p w:rsidR="00B668A4" w:rsidRDefault="00B668A4" w:rsidP="00B668A4">
      <w:pPr>
        <w:pStyle w:val="a3"/>
        <w:ind w:left="921" w:right="429"/>
        <w:rPr>
          <w:spacing w:val="-55"/>
          <w:sz w:val="24"/>
          <w:szCs w:val="24"/>
        </w:rPr>
      </w:pPr>
      <w:r w:rsidRPr="0078425C">
        <w:rPr>
          <w:sz w:val="24"/>
          <w:szCs w:val="24"/>
        </w:rPr>
        <w:t>Тема 2 Сопоставление содержания текстов разговорного стиля. Личная ситуация в текстах.</w:t>
      </w:r>
      <w:r w:rsidRPr="0078425C">
        <w:rPr>
          <w:spacing w:val="-55"/>
          <w:sz w:val="24"/>
          <w:szCs w:val="24"/>
        </w:rPr>
        <w:t xml:space="preserve"> </w:t>
      </w:r>
    </w:p>
    <w:p w:rsidR="00B668A4" w:rsidRPr="0078425C" w:rsidRDefault="00B668A4" w:rsidP="00B668A4">
      <w:pPr>
        <w:pStyle w:val="a3"/>
        <w:ind w:left="921" w:right="429"/>
        <w:rPr>
          <w:sz w:val="24"/>
          <w:szCs w:val="24"/>
        </w:rPr>
      </w:pP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3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4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Работа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с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текстом:</w:t>
      </w:r>
      <w:r w:rsidRPr="0078425C">
        <w:rPr>
          <w:spacing w:val="-3"/>
          <w:sz w:val="24"/>
          <w:szCs w:val="24"/>
        </w:rPr>
        <w:t xml:space="preserve"> </w:t>
      </w:r>
      <w:r w:rsidRPr="0078425C">
        <w:rPr>
          <w:sz w:val="24"/>
          <w:szCs w:val="24"/>
        </w:rPr>
        <w:t>как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выделить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главную</w:t>
      </w:r>
      <w:r w:rsidRPr="0078425C">
        <w:rPr>
          <w:spacing w:val="2"/>
          <w:sz w:val="24"/>
          <w:szCs w:val="24"/>
        </w:rPr>
        <w:t xml:space="preserve"> </w:t>
      </w:r>
      <w:r w:rsidRPr="0078425C">
        <w:rPr>
          <w:sz w:val="24"/>
          <w:szCs w:val="24"/>
        </w:rPr>
        <w:t>мысль текста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или</w:t>
      </w:r>
      <w:r w:rsidRPr="0078425C">
        <w:rPr>
          <w:spacing w:val="-4"/>
          <w:sz w:val="24"/>
          <w:szCs w:val="24"/>
        </w:rPr>
        <w:t xml:space="preserve"> </w:t>
      </w:r>
      <w:r w:rsidRPr="0078425C">
        <w:rPr>
          <w:sz w:val="24"/>
          <w:szCs w:val="24"/>
        </w:rPr>
        <w:t>его</w:t>
      </w:r>
      <w:r w:rsidRPr="0078425C">
        <w:rPr>
          <w:spacing w:val="-2"/>
          <w:sz w:val="24"/>
          <w:szCs w:val="24"/>
        </w:rPr>
        <w:t xml:space="preserve"> </w:t>
      </w:r>
      <w:r w:rsidRPr="0078425C">
        <w:rPr>
          <w:sz w:val="24"/>
          <w:szCs w:val="24"/>
        </w:rPr>
        <w:t>частей?</w:t>
      </w:r>
    </w:p>
    <w:p w:rsidR="00B668A4" w:rsidRDefault="00B668A4" w:rsidP="00B668A4">
      <w:pPr>
        <w:pStyle w:val="a3"/>
        <w:ind w:left="921" w:right="3557"/>
        <w:rPr>
          <w:sz w:val="24"/>
          <w:szCs w:val="24"/>
        </w:rPr>
      </w:pPr>
      <w:r w:rsidRPr="0078425C">
        <w:rPr>
          <w:sz w:val="24"/>
          <w:szCs w:val="24"/>
        </w:rPr>
        <w:t>Тема 5 Типы задач на грамотность чтения. Примеры задач.</w:t>
      </w:r>
    </w:p>
    <w:p w:rsidR="00B668A4" w:rsidRPr="0078425C" w:rsidRDefault="00B668A4" w:rsidP="00B668A4">
      <w:pPr>
        <w:pStyle w:val="a3"/>
        <w:ind w:left="921" w:right="3557"/>
        <w:rPr>
          <w:sz w:val="24"/>
          <w:szCs w:val="24"/>
        </w:rPr>
      </w:pPr>
      <w:r w:rsidRPr="0078425C">
        <w:rPr>
          <w:spacing w:val="-55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Тема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6 Работа со сплошным</w:t>
      </w:r>
      <w:r w:rsidRPr="0078425C">
        <w:rPr>
          <w:spacing w:val="-1"/>
          <w:sz w:val="24"/>
          <w:szCs w:val="24"/>
        </w:rPr>
        <w:t xml:space="preserve"> </w:t>
      </w:r>
      <w:r w:rsidRPr="0078425C">
        <w:rPr>
          <w:sz w:val="24"/>
          <w:szCs w:val="24"/>
        </w:rPr>
        <w:t>текстом</w:t>
      </w:r>
    </w:p>
    <w:p w:rsidR="00B668A4" w:rsidRDefault="00B668A4" w:rsidP="00B668A4">
      <w:pPr>
        <w:pStyle w:val="a3"/>
        <w:spacing w:line="242" w:lineRule="auto"/>
        <w:ind w:left="212" w:right="3920" w:firstLine="708"/>
        <w:rPr>
          <w:spacing w:val="1"/>
          <w:sz w:val="24"/>
          <w:szCs w:val="24"/>
        </w:rPr>
      </w:pPr>
      <w:r w:rsidRPr="0078425C">
        <w:rPr>
          <w:sz w:val="24"/>
          <w:szCs w:val="24"/>
        </w:rPr>
        <w:t>Тема 7 Тема 8 Проведение рубежной аттестации</w:t>
      </w:r>
      <w:r w:rsidRPr="0078425C">
        <w:rPr>
          <w:spacing w:val="1"/>
          <w:sz w:val="24"/>
          <w:szCs w:val="24"/>
        </w:rPr>
        <w:t xml:space="preserve"> </w:t>
      </w:r>
    </w:p>
    <w:p w:rsidR="0048754B" w:rsidRDefault="0048754B">
      <w:pPr>
        <w:jc w:val="both"/>
        <w:sectPr w:rsidR="0048754B">
          <w:pgSz w:w="11910" w:h="16840"/>
          <w:pgMar w:top="620" w:right="680" w:bottom="280" w:left="920" w:header="720" w:footer="720" w:gutter="0"/>
          <w:cols w:space="720"/>
        </w:sectPr>
      </w:pPr>
    </w:p>
    <w:p w:rsidR="0048754B" w:rsidRPr="00BC09F9" w:rsidRDefault="00E0785C" w:rsidP="00BC09F9">
      <w:pPr>
        <w:pStyle w:val="1"/>
        <w:spacing w:before="63"/>
        <w:ind w:left="325" w:right="2443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bCs/>
          <w:iCs/>
          <w:szCs w:val="44"/>
        </w:rPr>
        <w:t>Рабочая программа курса включает в себя реализацию Рабочей программы воспитания</w:t>
      </w:r>
      <w:r>
        <w:rPr>
          <w:bCs/>
          <w:i/>
          <w:iCs/>
          <w:szCs w:val="44"/>
        </w:rPr>
        <w:t xml:space="preserve"> </w:t>
      </w:r>
      <w:r>
        <w:rPr>
          <w:szCs w:val="44"/>
        </w:rPr>
        <w:t xml:space="preserve"> в МБОУ СШ № 10 г. Ярцева,  направленной </w:t>
      </w:r>
      <w:proofErr w:type="gramStart"/>
      <w:r>
        <w:rPr>
          <w:szCs w:val="44"/>
        </w:rPr>
        <w:t>на</w:t>
      </w:r>
      <w:proofErr w:type="gramEnd"/>
      <w:r>
        <w:rPr>
          <w:szCs w:val="44"/>
        </w:rPr>
        <w:t xml:space="preserve">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szCs w:val="44"/>
        </w:rPr>
        <w:t xml:space="preserve"> </w:t>
      </w:r>
      <w:r>
        <w:rPr>
          <w:iCs/>
          <w:szCs w:val="44"/>
        </w:rPr>
        <w:t>личностное развитие обучающихся, что проявляется:</w:t>
      </w:r>
    </w:p>
    <w:p w:rsidR="00391BC5" w:rsidRPr="00391BC5" w:rsidRDefault="00DA52C0" w:rsidP="00391BC5">
      <w:pPr>
        <w:pStyle w:val="a4"/>
        <w:numPr>
          <w:ilvl w:val="0"/>
          <w:numId w:val="10"/>
        </w:numPr>
        <w:jc w:val="both"/>
        <w:rPr>
          <w:iCs/>
          <w:szCs w:val="44"/>
        </w:rPr>
      </w:pPr>
      <w:r w:rsidRPr="00391BC5">
        <w:rPr>
          <w:iCs/>
          <w:szCs w:val="4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</w:t>
      </w:r>
    </w:p>
    <w:p w:rsidR="00DA52C0" w:rsidRPr="00391BC5" w:rsidRDefault="00DA52C0" w:rsidP="00391BC5">
      <w:pPr>
        <w:ind w:left="567"/>
        <w:jc w:val="both"/>
        <w:rPr>
          <w:iCs/>
          <w:szCs w:val="44"/>
        </w:rPr>
      </w:pPr>
      <w:r w:rsidRPr="00391BC5">
        <w:rPr>
          <w:iCs/>
          <w:szCs w:val="44"/>
        </w:rPr>
        <w:t xml:space="preserve">значимых знаний);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91BC5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</w:t>
      </w:r>
    </w:p>
    <w:p w:rsidR="00DA52C0" w:rsidRDefault="00DA52C0" w:rsidP="00DA52C0">
      <w:pPr>
        <w:ind w:firstLine="567"/>
        <w:jc w:val="both"/>
        <w:rPr>
          <w:iCs/>
          <w:szCs w:val="44"/>
        </w:rPr>
      </w:pPr>
      <w:r>
        <w:rPr>
          <w:iCs/>
          <w:szCs w:val="44"/>
        </w:rPr>
        <w:t>на практике (то есть в приобретении ими опыта осуществления социально значимых дел).</w:t>
      </w:r>
    </w:p>
    <w:p w:rsidR="00391BC5" w:rsidRDefault="00DA52C0" w:rsidP="00DA52C0">
      <w:pPr>
        <w:ind w:firstLine="567"/>
        <w:jc w:val="both"/>
        <w:rPr>
          <w:bCs/>
          <w:szCs w:val="44"/>
        </w:rPr>
      </w:pPr>
      <w:r>
        <w:rPr>
          <w:iCs/>
          <w:szCs w:val="44"/>
        </w:rPr>
        <w:t xml:space="preserve"> </w:t>
      </w:r>
      <w:r>
        <w:rPr>
          <w:bCs/>
          <w:szCs w:val="44"/>
        </w:rPr>
        <w:t xml:space="preserve">При реализации содержания рабочей программы по предмету важно учитывать возрастные  и психологические особенности </w:t>
      </w:r>
    </w:p>
    <w:p w:rsidR="00DA52C0" w:rsidRDefault="00DA52C0" w:rsidP="00DA52C0">
      <w:pPr>
        <w:ind w:firstLine="567"/>
        <w:jc w:val="both"/>
        <w:rPr>
          <w:bCs/>
          <w:szCs w:val="44"/>
        </w:rPr>
      </w:pPr>
      <w:r>
        <w:rPr>
          <w:bCs/>
          <w:szCs w:val="44"/>
        </w:rPr>
        <w:t xml:space="preserve">обучающихся, обеспечивающих позитивную динамику развития каждого обучающегося через сотрудничество и партнерские отношения.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bCs/>
          <w:szCs w:val="44"/>
        </w:rPr>
        <w:t xml:space="preserve">Реализация </w:t>
      </w:r>
      <w:r>
        <w:rPr>
          <w:szCs w:val="44"/>
        </w:rPr>
        <w:t xml:space="preserve"> воспитательного  потенциала  проходит через  систему взаимосвязанных, взаимодополняющих видов деятельности в рамках </w:t>
      </w:r>
    </w:p>
    <w:p w:rsidR="00391BC5" w:rsidRDefault="00DA52C0" w:rsidP="00DA52C0">
      <w:pPr>
        <w:ind w:firstLine="567"/>
        <w:jc w:val="both"/>
        <w:rPr>
          <w:szCs w:val="44"/>
        </w:rPr>
      </w:pPr>
      <w:r>
        <w:rPr>
          <w:szCs w:val="44"/>
        </w:rPr>
        <w:t xml:space="preserve">предмета: интерактивных форм работы, интеллектуальных игр, дискуссий, групповой работы или работы в парах, игровых </w:t>
      </w:r>
    </w:p>
    <w:p w:rsidR="00DA52C0" w:rsidRDefault="00DA52C0" w:rsidP="00DA52C0">
      <w:pPr>
        <w:ind w:firstLine="567"/>
        <w:jc w:val="both"/>
        <w:rPr>
          <w:szCs w:val="44"/>
        </w:rPr>
      </w:pPr>
      <w:r>
        <w:rPr>
          <w:szCs w:val="44"/>
        </w:rPr>
        <w:t>технологий, исследовательской деятельности.</w:t>
      </w:r>
    </w:p>
    <w:p w:rsidR="00DA52C0" w:rsidRDefault="00DA52C0" w:rsidP="00DA52C0">
      <w:pPr>
        <w:pStyle w:val="a4"/>
        <w:tabs>
          <w:tab w:val="left" w:pos="6051"/>
        </w:tabs>
        <w:spacing w:after="2" w:line="240" w:lineRule="auto"/>
        <w:ind w:left="6410" w:right="2118" w:firstLine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2551"/>
        <w:gridCol w:w="6521"/>
        <w:gridCol w:w="2126"/>
      </w:tblGrid>
      <w:tr w:rsidR="0048754B" w:rsidTr="00391BC5">
        <w:trPr>
          <w:trHeight w:val="551"/>
        </w:trPr>
        <w:tc>
          <w:tcPr>
            <w:tcW w:w="1306" w:type="dxa"/>
          </w:tcPr>
          <w:p w:rsidR="0048754B" w:rsidRDefault="00E078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48754B" w:rsidRDefault="004875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754B" w:rsidRDefault="00E0785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521" w:type="dxa"/>
          </w:tcPr>
          <w:p w:rsidR="0048754B" w:rsidRDefault="004875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754B" w:rsidRDefault="00E0785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26" w:type="dxa"/>
          </w:tcPr>
          <w:p w:rsidR="0048754B" w:rsidRDefault="00E0785C">
            <w:pPr>
              <w:pStyle w:val="TableParagraph"/>
              <w:spacing w:line="274" w:lineRule="exact"/>
              <w:ind w:left="10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54C1B" w:rsidTr="00391BC5">
        <w:trPr>
          <w:trHeight w:val="830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354C1B" w:rsidRDefault="00354C1B">
            <w:pPr>
              <w:pStyle w:val="TableParagraph"/>
              <w:spacing w:before="5"/>
              <w:rPr>
                <w:b/>
              </w:rPr>
            </w:pPr>
          </w:p>
          <w:p w:rsidR="00354C1B" w:rsidRDefault="00354C1B">
            <w:pPr>
              <w:pStyle w:val="TableParagraph"/>
              <w:spacing w:line="270" w:lineRule="atLeast"/>
              <w:ind w:left="107" w:right="142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Определение основной темы в фольклорном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rPr>
                <w:b/>
                <w:sz w:val="26"/>
              </w:rPr>
            </w:pPr>
          </w:p>
          <w:p w:rsidR="00354C1B" w:rsidRDefault="00354C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828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ind w:left="106" w:right="685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текстах.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rPr>
                <w:b/>
                <w:sz w:val="26"/>
              </w:rPr>
            </w:pPr>
          </w:p>
          <w:p w:rsidR="00354C1B" w:rsidRDefault="00354C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 главную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частей?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техническое).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5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551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4C1B" w:rsidRDefault="00354C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8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4C1B" w:rsidTr="00391BC5">
        <w:trPr>
          <w:trHeight w:val="275"/>
        </w:trPr>
        <w:tc>
          <w:tcPr>
            <w:tcW w:w="1306" w:type="dxa"/>
          </w:tcPr>
          <w:p w:rsidR="00354C1B" w:rsidRDefault="00354C1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1" w:type="dxa"/>
            <w:vMerge/>
          </w:tcPr>
          <w:p w:rsidR="00354C1B" w:rsidRDefault="00354C1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354C1B" w:rsidRDefault="00354C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52C0">
              <w:rPr>
                <w:sz w:val="24"/>
              </w:rPr>
              <w:t>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странах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ненастоящие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мошенники?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7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дело»?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6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2D03A2" w:rsidRDefault="002D0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56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3"/>
        </w:trPr>
        <w:tc>
          <w:tcPr>
            <w:tcW w:w="1306" w:type="dxa"/>
          </w:tcPr>
          <w:p w:rsidR="002D03A2" w:rsidRDefault="002D03A2" w:rsidP="00DA52C0">
            <w:pPr>
              <w:pStyle w:val="TableParagraph"/>
              <w:tabs>
                <w:tab w:val="left" w:pos="881"/>
              </w:tabs>
              <w:spacing w:line="268" w:lineRule="exact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3A2" w:rsidRDefault="002D03A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взвешивание.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«мудрецах»,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2126" w:type="dxa"/>
            <w:tcBorders>
              <w:top w:val="nil"/>
            </w:tcBorders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1379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Первые шаги в геометрии.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фигуры. 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 Задачи на разрезание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199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Вселенной)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2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551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51" w:type="dxa"/>
            <w:vMerge w:val="restart"/>
          </w:tcPr>
          <w:p w:rsidR="002D03A2" w:rsidRDefault="002D0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2D03A2" w:rsidRDefault="002D0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ind w:left="106" w:right="936"/>
              <w:rPr>
                <w:sz w:val="24"/>
              </w:rPr>
            </w:pPr>
            <w:r>
              <w:rPr>
                <w:sz w:val="24"/>
              </w:rPr>
              <w:t>Устройство динамика.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 Шум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491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D03A2" w:rsidRDefault="002D03A2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z w:val="24"/>
              </w:rPr>
              <w:t>Признаки химических реакций.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 w:rsidP="00391B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7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2D03A2" w:rsidRDefault="002D03A2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828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03A2" w:rsidRDefault="002D03A2">
            <w:pPr>
              <w:pStyle w:val="TableParagraph"/>
              <w:spacing w:line="270" w:lineRule="atLeast"/>
              <w:ind w:left="106" w:right="430"/>
              <w:rPr>
                <w:sz w:val="24"/>
              </w:rPr>
            </w:pP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rPr>
                <w:b/>
                <w:sz w:val="26"/>
              </w:rPr>
            </w:pPr>
          </w:p>
          <w:p w:rsidR="002D03A2" w:rsidRDefault="002D03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03A2" w:rsidRDefault="002D03A2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3A2" w:rsidTr="00391BC5">
        <w:trPr>
          <w:trHeight w:val="275"/>
        </w:trPr>
        <w:tc>
          <w:tcPr>
            <w:tcW w:w="1306" w:type="dxa"/>
          </w:tcPr>
          <w:p w:rsidR="002D03A2" w:rsidRDefault="002D03A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51" w:type="dxa"/>
            <w:vMerge/>
          </w:tcPr>
          <w:p w:rsidR="002D03A2" w:rsidRDefault="002D03A2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3F0A81">
              <w:rPr>
                <w:sz w:val="24"/>
              </w:rPr>
              <w:t xml:space="preserve"> тестовая работа (промежуточная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3F0A81">
              <w:rPr>
                <w:sz w:val="24"/>
              </w:rPr>
              <w:t>)</w:t>
            </w:r>
          </w:p>
        </w:tc>
        <w:tc>
          <w:tcPr>
            <w:tcW w:w="2126" w:type="dxa"/>
          </w:tcPr>
          <w:p w:rsidR="002D03A2" w:rsidRDefault="002D03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754B" w:rsidTr="00391BC5">
        <w:trPr>
          <w:trHeight w:val="330"/>
        </w:trPr>
        <w:tc>
          <w:tcPr>
            <w:tcW w:w="1306" w:type="dxa"/>
          </w:tcPr>
          <w:p w:rsidR="0048754B" w:rsidRDefault="00E0785C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51" w:type="dxa"/>
          </w:tcPr>
          <w:p w:rsidR="0048754B" w:rsidRDefault="00E0785C">
            <w:pPr>
              <w:pStyle w:val="TableParagraph"/>
              <w:spacing w:before="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6521" w:type="dxa"/>
          </w:tcPr>
          <w:p w:rsidR="0048754B" w:rsidRDefault="00E0785C">
            <w:pPr>
              <w:pStyle w:val="TableParagraph"/>
              <w:spacing w:before="4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6" w:type="dxa"/>
          </w:tcPr>
          <w:p w:rsidR="0048754B" w:rsidRDefault="00E0785C">
            <w:pPr>
              <w:pStyle w:val="TableParagraph"/>
              <w:spacing w:before="4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754B" w:rsidTr="00DA52C0">
        <w:trPr>
          <w:trHeight w:val="275"/>
        </w:trPr>
        <w:tc>
          <w:tcPr>
            <w:tcW w:w="10378" w:type="dxa"/>
            <w:gridSpan w:val="3"/>
          </w:tcPr>
          <w:p w:rsidR="0048754B" w:rsidRDefault="00E0785C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26" w:type="dxa"/>
          </w:tcPr>
          <w:p w:rsidR="0048754B" w:rsidRDefault="00E0785C" w:rsidP="00E0785C">
            <w:pPr>
              <w:pStyle w:val="TableParagraph"/>
              <w:numPr>
                <w:ilvl w:val="0"/>
                <w:numId w:val="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</w:tbl>
    <w:p w:rsidR="0048754B" w:rsidRPr="00BC09F9" w:rsidRDefault="0048754B" w:rsidP="00391BC5">
      <w:pPr>
        <w:spacing w:before="6"/>
        <w:rPr>
          <w:rFonts w:asciiTheme="minorHAnsi" w:hAnsiTheme="minorHAnsi"/>
          <w:sz w:val="35"/>
        </w:rPr>
      </w:pPr>
    </w:p>
    <w:sectPr w:rsidR="0048754B" w:rsidRPr="00BC09F9" w:rsidSect="001D10EA">
      <w:pgSz w:w="16840" w:h="11910" w:orient="landscape"/>
      <w:pgMar w:top="840" w:right="0" w:bottom="0" w:left="2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070"/>
    <w:multiLevelType w:val="hybridMultilevel"/>
    <w:tmpl w:val="9E60306C"/>
    <w:lvl w:ilvl="0" w:tplc="01B00958">
      <w:start w:val="6"/>
      <w:numFmt w:val="decimal"/>
      <w:lvlText w:val="%1"/>
      <w:lvlJc w:val="left"/>
      <w:pPr>
        <w:ind w:left="1077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56AD646">
      <w:start w:val="5"/>
      <w:numFmt w:val="decimal"/>
      <w:lvlText w:val="%2"/>
      <w:lvlJc w:val="left"/>
      <w:pPr>
        <w:ind w:left="6050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EFCD960">
      <w:numFmt w:val="bullet"/>
      <w:lvlText w:val="•"/>
      <w:lvlJc w:val="left"/>
      <w:pPr>
        <w:ind w:left="6398" w:hanging="212"/>
      </w:pPr>
      <w:rPr>
        <w:rFonts w:hint="default"/>
        <w:lang w:val="ru-RU" w:eastAsia="en-US" w:bidi="ar-SA"/>
      </w:rPr>
    </w:lvl>
    <w:lvl w:ilvl="3" w:tplc="B70016D0">
      <w:numFmt w:val="bullet"/>
      <w:lvlText w:val="•"/>
      <w:lvlJc w:val="left"/>
      <w:pPr>
        <w:ind w:left="6736" w:hanging="212"/>
      </w:pPr>
      <w:rPr>
        <w:rFonts w:hint="default"/>
        <w:lang w:val="ru-RU" w:eastAsia="en-US" w:bidi="ar-SA"/>
      </w:rPr>
    </w:lvl>
    <w:lvl w:ilvl="4" w:tplc="6EC4C7E8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5" w:tplc="CD98C344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6" w:tplc="7988C18A">
      <w:numFmt w:val="bullet"/>
      <w:lvlText w:val="•"/>
      <w:lvlJc w:val="left"/>
      <w:pPr>
        <w:ind w:left="7752" w:hanging="212"/>
      </w:pPr>
      <w:rPr>
        <w:rFonts w:hint="default"/>
        <w:lang w:val="ru-RU" w:eastAsia="en-US" w:bidi="ar-SA"/>
      </w:rPr>
    </w:lvl>
    <w:lvl w:ilvl="7" w:tplc="78F4C756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C2E8C98E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1">
    <w:nsid w:val="2993312D"/>
    <w:multiLevelType w:val="hybridMultilevel"/>
    <w:tmpl w:val="98907982"/>
    <w:lvl w:ilvl="0" w:tplc="E800092E">
      <w:start w:val="6"/>
      <w:numFmt w:val="decimal"/>
      <w:lvlText w:val="%1"/>
      <w:lvlJc w:val="left"/>
      <w:pPr>
        <w:ind w:left="109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6AC0B36E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06DC8AF6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765630C8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E262820A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269ED5CE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F6BC3E3A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A886D128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7896AEBC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2">
    <w:nsid w:val="30487645"/>
    <w:multiLevelType w:val="hybridMultilevel"/>
    <w:tmpl w:val="32DA385A"/>
    <w:lvl w:ilvl="0" w:tplc="7458EB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E52BD"/>
    <w:multiLevelType w:val="hybridMultilevel"/>
    <w:tmpl w:val="E40C25A6"/>
    <w:lvl w:ilvl="0" w:tplc="9D462AC2">
      <w:start w:val="5"/>
      <w:numFmt w:val="decimal"/>
      <w:lvlText w:val="%1"/>
      <w:lvlJc w:val="left"/>
      <w:pPr>
        <w:ind w:left="6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30" w:hanging="360"/>
      </w:pPr>
    </w:lvl>
    <w:lvl w:ilvl="2" w:tplc="0419001B" w:tentative="1">
      <w:start w:val="1"/>
      <w:numFmt w:val="lowerRoman"/>
      <w:lvlText w:val="%3."/>
      <w:lvlJc w:val="right"/>
      <w:pPr>
        <w:ind w:left="7850" w:hanging="180"/>
      </w:pPr>
    </w:lvl>
    <w:lvl w:ilvl="3" w:tplc="0419000F" w:tentative="1">
      <w:start w:val="1"/>
      <w:numFmt w:val="decimal"/>
      <w:lvlText w:val="%4."/>
      <w:lvlJc w:val="left"/>
      <w:pPr>
        <w:ind w:left="8570" w:hanging="360"/>
      </w:pPr>
    </w:lvl>
    <w:lvl w:ilvl="4" w:tplc="04190019" w:tentative="1">
      <w:start w:val="1"/>
      <w:numFmt w:val="lowerLetter"/>
      <w:lvlText w:val="%5."/>
      <w:lvlJc w:val="left"/>
      <w:pPr>
        <w:ind w:left="9290" w:hanging="360"/>
      </w:pPr>
    </w:lvl>
    <w:lvl w:ilvl="5" w:tplc="0419001B" w:tentative="1">
      <w:start w:val="1"/>
      <w:numFmt w:val="lowerRoman"/>
      <w:lvlText w:val="%6."/>
      <w:lvlJc w:val="right"/>
      <w:pPr>
        <w:ind w:left="10010" w:hanging="180"/>
      </w:pPr>
    </w:lvl>
    <w:lvl w:ilvl="6" w:tplc="0419000F" w:tentative="1">
      <w:start w:val="1"/>
      <w:numFmt w:val="decimal"/>
      <w:lvlText w:val="%7."/>
      <w:lvlJc w:val="left"/>
      <w:pPr>
        <w:ind w:left="10730" w:hanging="360"/>
      </w:pPr>
    </w:lvl>
    <w:lvl w:ilvl="7" w:tplc="04190019" w:tentative="1">
      <w:start w:val="1"/>
      <w:numFmt w:val="lowerLetter"/>
      <w:lvlText w:val="%8."/>
      <w:lvlJc w:val="left"/>
      <w:pPr>
        <w:ind w:left="11450" w:hanging="360"/>
      </w:pPr>
    </w:lvl>
    <w:lvl w:ilvl="8" w:tplc="0419001B" w:tentative="1">
      <w:start w:val="1"/>
      <w:numFmt w:val="lowerRoman"/>
      <w:lvlText w:val="%9."/>
      <w:lvlJc w:val="right"/>
      <w:pPr>
        <w:ind w:left="12170" w:hanging="180"/>
      </w:pPr>
    </w:lvl>
  </w:abstractNum>
  <w:abstractNum w:abstractNumId="4">
    <w:nsid w:val="5598616E"/>
    <w:multiLevelType w:val="hybridMultilevel"/>
    <w:tmpl w:val="1F24FCBC"/>
    <w:lvl w:ilvl="0" w:tplc="6EE2555E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0E3AA">
      <w:numFmt w:val="bullet"/>
      <w:lvlText w:val="•"/>
      <w:lvlJc w:val="left"/>
      <w:pPr>
        <w:ind w:left="1228" w:hanging="224"/>
      </w:pPr>
      <w:rPr>
        <w:rFonts w:hint="default"/>
        <w:lang w:val="ru-RU" w:eastAsia="en-US" w:bidi="ar-SA"/>
      </w:rPr>
    </w:lvl>
    <w:lvl w:ilvl="2" w:tplc="AB50CBDC">
      <w:numFmt w:val="bullet"/>
      <w:lvlText w:val="•"/>
      <w:lvlJc w:val="left"/>
      <w:pPr>
        <w:ind w:left="2237" w:hanging="224"/>
      </w:pPr>
      <w:rPr>
        <w:rFonts w:hint="default"/>
        <w:lang w:val="ru-RU" w:eastAsia="en-US" w:bidi="ar-SA"/>
      </w:rPr>
    </w:lvl>
    <w:lvl w:ilvl="3" w:tplc="37EA7010">
      <w:numFmt w:val="bullet"/>
      <w:lvlText w:val="•"/>
      <w:lvlJc w:val="left"/>
      <w:pPr>
        <w:ind w:left="3245" w:hanging="224"/>
      </w:pPr>
      <w:rPr>
        <w:rFonts w:hint="default"/>
        <w:lang w:val="ru-RU" w:eastAsia="en-US" w:bidi="ar-SA"/>
      </w:rPr>
    </w:lvl>
    <w:lvl w:ilvl="4" w:tplc="B0A2D01C">
      <w:numFmt w:val="bullet"/>
      <w:lvlText w:val="•"/>
      <w:lvlJc w:val="left"/>
      <w:pPr>
        <w:ind w:left="4254" w:hanging="224"/>
      </w:pPr>
      <w:rPr>
        <w:rFonts w:hint="default"/>
        <w:lang w:val="ru-RU" w:eastAsia="en-US" w:bidi="ar-SA"/>
      </w:rPr>
    </w:lvl>
    <w:lvl w:ilvl="5" w:tplc="7CA68652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658C4A0A">
      <w:numFmt w:val="bullet"/>
      <w:lvlText w:val="•"/>
      <w:lvlJc w:val="left"/>
      <w:pPr>
        <w:ind w:left="6271" w:hanging="224"/>
      </w:pPr>
      <w:rPr>
        <w:rFonts w:hint="default"/>
        <w:lang w:val="ru-RU" w:eastAsia="en-US" w:bidi="ar-SA"/>
      </w:rPr>
    </w:lvl>
    <w:lvl w:ilvl="7" w:tplc="CA0CC5FE">
      <w:numFmt w:val="bullet"/>
      <w:lvlText w:val="•"/>
      <w:lvlJc w:val="left"/>
      <w:pPr>
        <w:ind w:left="7280" w:hanging="224"/>
      </w:pPr>
      <w:rPr>
        <w:rFonts w:hint="default"/>
        <w:lang w:val="ru-RU" w:eastAsia="en-US" w:bidi="ar-SA"/>
      </w:rPr>
    </w:lvl>
    <w:lvl w:ilvl="8" w:tplc="2E5E2EC6">
      <w:numFmt w:val="bullet"/>
      <w:lvlText w:val="•"/>
      <w:lvlJc w:val="left"/>
      <w:pPr>
        <w:ind w:left="8289" w:hanging="224"/>
      </w:pPr>
      <w:rPr>
        <w:rFonts w:hint="default"/>
        <w:lang w:val="ru-RU" w:eastAsia="en-US" w:bidi="ar-SA"/>
      </w:rPr>
    </w:lvl>
  </w:abstractNum>
  <w:abstractNum w:abstractNumId="5">
    <w:nsid w:val="565E1C2F"/>
    <w:multiLevelType w:val="hybridMultilevel"/>
    <w:tmpl w:val="AC76DE5C"/>
    <w:lvl w:ilvl="0" w:tplc="A5FEA99E">
      <w:start w:val="3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649D370F"/>
    <w:multiLevelType w:val="hybridMultilevel"/>
    <w:tmpl w:val="54F84670"/>
    <w:lvl w:ilvl="0" w:tplc="77E03540">
      <w:start w:val="3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66936279"/>
    <w:multiLevelType w:val="hybridMultilevel"/>
    <w:tmpl w:val="4A4A5156"/>
    <w:lvl w:ilvl="0" w:tplc="1462373C">
      <w:start w:val="34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>
    <w:nsid w:val="6C7A40CA"/>
    <w:multiLevelType w:val="hybridMultilevel"/>
    <w:tmpl w:val="A4224196"/>
    <w:lvl w:ilvl="0" w:tplc="ABAA15F4">
      <w:start w:val="5"/>
      <w:numFmt w:val="decimal"/>
      <w:lvlText w:val="%1"/>
      <w:lvlJc w:val="left"/>
      <w:pPr>
        <w:ind w:left="599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7F0ECADE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294EF13E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6C5096C8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F2763098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90B87B16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77B25332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F57064D4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8914519A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9">
    <w:nsid w:val="6E5D2460"/>
    <w:multiLevelType w:val="hybridMultilevel"/>
    <w:tmpl w:val="39FCCC24"/>
    <w:lvl w:ilvl="0" w:tplc="39F2884C">
      <w:start w:val="5"/>
      <w:numFmt w:val="decimal"/>
      <w:lvlText w:val="%1"/>
      <w:lvlJc w:val="left"/>
      <w:pPr>
        <w:ind w:left="109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9882CC8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3E362340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C534D6C6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F2C28FB6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CB8C7210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5C1AB1A8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22126D9A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07EC64A6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754B"/>
    <w:rsid w:val="000125FA"/>
    <w:rsid w:val="00055DA2"/>
    <w:rsid w:val="00140B99"/>
    <w:rsid w:val="001D10EA"/>
    <w:rsid w:val="00291620"/>
    <w:rsid w:val="002D03A2"/>
    <w:rsid w:val="00301D3C"/>
    <w:rsid w:val="00341E84"/>
    <w:rsid w:val="00354C1B"/>
    <w:rsid w:val="00373B34"/>
    <w:rsid w:val="00381421"/>
    <w:rsid w:val="00391BC5"/>
    <w:rsid w:val="003F0A81"/>
    <w:rsid w:val="0048754B"/>
    <w:rsid w:val="0049208E"/>
    <w:rsid w:val="006C03D8"/>
    <w:rsid w:val="0078425C"/>
    <w:rsid w:val="007B126C"/>
    <w:rsid w:val="00A77CFF"/>
    <w:rsid w:val="00A825E5"/>
    <w:rsid w:val="00B11A7D"/>
    <w:rsid w:val="00B668A4"/>
    <w:rsid w:val="00BC09F9"/>
    <w:rsid w:val="00C52A13"/>
    <w:rsid w:val="00D436E5"/>
    <w:rsid w:val="00DA52C0"/>
    <w:rsid w:val="00E0785C"/>
    <w:rsid w:val="00E448CC"/>
    <w:rsid w:val="00E6486C"/>
    <w:rsid w:val="00EC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0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10EA"/>
    <w:pPr>
      <w:ind w:left="255" w:right="3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D10EA"/>
    <w:pPr>
      <w:spacing w:before="90"/>
      <w:ind w:left="6084" w:right="21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1D10EA"/>
    <w:pPr>
      <w:ind w:left="2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1D10EA"/>
    <w:pPr>
      <w:spacing w:line="262" w:lineRule="exact"/>
      <w:ind w:left="1094" w:hanging="174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0EA"/>
    <w:rPr>
      <w:sz w:val="23"/>
      <w:szCs w:val="23"/>
    </w:rPr>
  </w:style>
  <w:style w:type="paragraph" w:styleId="a4">
    <w:name w:val="List Paragraph"/>
    <w:basedOn w:val="a"/>
    <w:uiPriority w:val="1"/>
    <w:qFormat/>
    <w:rsid w:val="001D10EA"/>
    <w:pPr>
      <w:spacing w:line="262" w:lineRule="exact"/>
      <w:ind w:left="1094" w:hanging="174"/>
    </w:pPr>
  </w:style>
  <w:style w:type="paragraph" w:customStyle="1" w:styleId="TableParagraph">
    <w:name w:val="Table Paragraph"/>
    <w:basedOn w:val="a"/>
    <w:uiPriority w:val="1"/>
    <w:qFormat/>
    <w:rsid w:val="001D10EA"/>
  </w:style>
  <w:style w:type="paragraph" w:styleId="a5">
    <w:name w:val="Balloon Text"/>
    <w:basedOn w:val="a"/>
    <w:link w:val="a6"/>
    <w:uiPriority w:val="99"/>
    <w:semiHidden/>
    <w:unhideWhenUsed/>
    <w:rsid w:val="00BC0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9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2022-09-07T08:28:00Z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